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Light"/>
        <w:tblW w:w="0" w:type="auto"/>
        <w:tblInd w:w="355" w:type="dxa"/>
        <w:tblLook w:val="04A0" w:firstRow="1" w:lastRow="0" w:firstColumn="1" w:lastColumn="0" w:noHBand="0" w:noVBand="1"/>
      </w:tblPr>
      <w:tblGrid>
        <w:gridCol w:w="2340"/>
        <w:gridCol w:w="4500"/>
      </w:tblGrid>
      <w:tr w:rsidR="00B1720A" w14:paraId="317BC21B" w14:textId="77777777" w:rsidTr="001B49E9">
        <w:tc>
          <w:tcPr>
            <w:tcW w:w="2340" w:type="dxa"/>
          </w:tcPr>
          <w:p w14:paraId="4989DBDC" w14:textId="5D46C221" w:rsidR="00B1720A" w:rsidRPr="00B1720A" w:rsidRDefault="003764E6" w:rsidP="00B15192">
            <w:pPr>
              <w:tabs>
                <w:tab w:val="left" w:pos="3240"/>
              </w:tabs>
              <w:spacing w:before="46"/>
              <w:rPr>
                <w:b/>
                <w:bCs/>
              </w:rPr>
            </w:pPr>
            <w:r>
              <w:rPr>
                <w:b/>
                <w:bCs/>
              </w:rPr>
              <w:t>JOB TITLE:</w:t>
            </w:r>
          </w:p>
        </w:tc>
        <w:tc>
          <w:tcPr>
            <w:tcW w:w="4500" w:type="dxa"/>
          </w:tcPr>
          <w:p w14:paraId="48C465A2" w14:textId="274EEDF7" w:rsidR="00B1720A" w:rsidRDefault="006A1D82" w:rsidP="00B15192">
            <w:pPr>
              <w:tabs>
                <w:tab w:val="left" w:pos="3240"/>
              </w:tabs>
              <w:spacing w:before="46"/>
            </w:pPr>
            <w:r>
              <w:t>Health, Safety &amp; Environmental Manager</w:t>
            </w:r>
          </w:p>
        </w:tc>
      </w:tr>
      <w:tr w:rsidR="00B1720A" w14:paraId="7C4C71F4" w14:textId="77777777" w:rsidTr="001B49E9">
        <w:tc>
          <w:tcPr>
            <w:tcW w:w="2340" w:type="dxa"/>
          </w:tcPr>
          <w:p w14:paraId="73D25FDF" w14:textId="7C12CF5A" w:rsidR="00B1720A" w:rsidRPr="00B1720A" w:rsidRDefault="003764E6" w:rsidP="00B15192">
            <w:pPr>
              <w:tabs>
                <w:tab w:val="left" w:pos="3240"/>
              </w:tabs>
              <w:spacing w:before="46"/>
              <w:rPr>
                <w:b/>
                <w:bCs/>
              </w:rPr>
            </w:pPr>
            <w:r>
              <w:rPr>
                <w:b/>
                <w:bCs/>
              </w:rPr>
              <w:t>LOCATION:</w:t>
            </w:r>
          </w:p>
        </w:tc>
        <w:tc>
          <w:tcPr>
            <w:tcW w:w="4500" w:type="dxa"/>
          </w:tcPr>
          <w:p w14:paraId="68B4D496" w14:textId="3617C246" w:rsidR="00B1720A" w:rsidRDefault="00886E45" w:rsidP="00B15192">
            <w:pPr>
              <w:tabs>
                <w:tab w:val="left" w:pos="3240"/>
              </w:tabs>
              <w:spacing w:before="46"/>
            </w:pPr>
            <w:r>
              <w:t>North Carolina</w:t>
            </w:r>
          </w:p>
        </w:tc>
      </w:tr>
      <w:tr w:rsidR="00B1720A" w14:paraId="1AAF829C" w14:textId="77777777" w:rsidTr="001B49E9">
        <w:tc>
          <w:tcPr>
            <w:tcW w:w="2340" w:type="dxa"/>
          </w:tcPr>
          <w:p w14:paraId="1BBC9A53" w14:textId="5143F9E5" w:rsidR="00B1720A" w:rsidRPr="00B1720A" w:rsidRDefault="003764E6" w:rsidP="00B15192">
            <w:pPr>
              <w:tabs>
                <w:tab w:val="left" w:pos="3240"/>
              </w:tabs>
              <w:spacing w:before="46"/>
              <w:rPr>
                <w:b/>
                <w:bCs/>
              </w:rPr>
            </w:pPr>
            <w:r>
              <w:rPr>
                <w:b/>
                <w:bCs/>
              </w:rPr>
              <w:t>SUPERVISOR TITLE:</w:t>
            </w:r>
          </w:p>
        </w:tc>
        <w:tc>
          <w:tcPr>
            <w:tcW w:w="4500" w:type="dxa"/>
          </w:tcPr>
          <w:p w14:paraId="2D791F38" w14:textId="0D087029" w:rsidR="00B1720A" w:rsidRDefault="00B1720A" w:rsidP="00B15192">
            <w:pPr>
              <w:tabs>
                <w:tab w:val="left" w:pos="3240"/>
              </w:tabs>
              <w:spacing w:before="46"/>
            </w:pPr>
          </w:p>
        </w:tc>
      </w:tr>
    </w:tbl>
    <w:p w14:paraId="2A07B87C" w14:textId="77777777" w:rsidR="00CD6CE6" w:rsidRDefault="00CD6CE6">
      <w:pPr>
        <w:tabs>
          <w:tab w:val="left" w:pos="3240"/>
        </w:tabs>
        <w:spacing w:before="46"/>
        <w:ind w:left="360"/>
      </w:pPr>
    </w:p>
    <w:p w14:paraId="69EC3844" w14:textId="1A847763" w:rsidR="0086465A" w:rsidRPr="00AE686A" w:rsidRDefault="003764E6" w:rsidP="009C246B">
      <w:pPr>
        <w:pStyle w:val="BodyText"/>
        <w:tabs>
          <w:tab w:val="left" w:pos="3240"/>
        </w:tabs>
        <w:spacing w:before="15"/>
        <w:ind w:left="360"/>
        <w:rPr>
          <w:rFonts w:asciiTheme="minorHAnsi" w:hAnsiTheme="minorHAnsi" w:cstheme="minorHAnsi"/>
        </w:rPr>
      </w:pPr>
      <w:r w:rsidRPr="00AE686A">
        <w:rPr>
          <w:rFonts w:asciiTheme="minorHAnsi" w:hAnsiTheme="minorHAnsi" w:cstheme="minorHAnsi"/>
          <w:b/>
          <w:bCs/>
        </w:rPr>
        <w:t>JOB SUMMARY</w:t>
      </w:r>
      <w:r w:rsidR="0059205B" w:rsidRPr="00AE686A">
        <w:rPr>
          <w:rFonts w:asciiTheme="minorHAnsi" w:hAnsiTheme="minorHAnsi" w:cstheme="minorHAnsi"/>
          <w:b/>
          <w:bCs/>
        </w:rPr>
        <w:t xml:space="preserve">: </w:t>
      </w:r>
    </w:p>
    <w:p w14:paraId="3585EC70" w14:textId="77777777" w:rsidR="003764E6" w:rsidRPr="00AE686A" w:rsidRDefault="003764E6" w:rsidP="009C246B">
      <w:pPr>
        <w:pStyle w:val="BodyText"/>
        <w:tabs>
          <w:tab w:val="left" w:pos="3240"/>
        </w:tabs>
        <w:spacing w:before="15"/>
        <w:ind w:left="360"/>
        <w:rPr>
          <w:rFonts w:asciiTheme="minorHAnsi" w:hAnsiTheme="minorHAnsi" w:cstheme="minorHAnsi"/>
        </w:rPr>
      </w:pPr>
    </w:p>
    <w:p w14:paraId="2BFEC240" w14:textId="6F1D5A02" w:rsidR="00064E19" w:rsidRPr="00AE686A" w:rsidRDefault="00BE65C0" w:rsidP="009C246B">
      <w:pPr>
        <w:pStyle w:val="BodyText"/>
        <w:tabs>
          <w:tab w:val="left" w:pos="3240"/>
        </w:tabs>
        <w:spacing w:before="15"/>
        <w:ind w:left="360"/>
        <w:rPr>
          <w:rFonts w:asciiTheme="minorHAnsi" w:hAnsiTheme="minorHAnsi" w:cstheme="minorHAnsi"/>
        </w:rPr>
      </w:pPr>
      <w:r w:rsidRPr="00AE686A">
        <w:rPr>
          <w:rFonts w:asciiTheme="minorHAnsi" w:hAnsiTheme="minorHAnsi" w:cstheme="minorHAnsi"/>
        </w:rPr>
        <w:t>The Health, Safety &amp; Environmental (HSE) Manager is responsible for overseeing and managing all aspects of health, safety, and environmental programs within the organization. This role involves developing strategies and policies to ensure a safe working environment, compliance with regulations, and effective management of environmental impacts.</w:t>
      </w:r>
    </w:p>
    <w:p w14:paraId="22F05D8B" w14:textId="77777777" w:rsidR="00064E19" w:rsidRPr="00AE686A" w:rsidRDefault="00064E19" w:rsidP="009C246B">
      <w:pPr>
        <w:pStyle w:val="BodyText"/>
        <w:tabs>
          <w:tab w:val="left" w:pos="3240"/>
        </w:tabs>
        <w:spacing w:before="15"/>
        <w:ind w:left="360"/>
        <w:rPr>
          <w:rFonts w:asciiTheme="minorHAnsi" w:hAnsiTheme="minorHAnsi" w:cstheme="minorHAnsi"/>
        </w:rPr>
      </w:pPr>
    </w:p>
    <w:p w14:paraId="460942C3" w14:textId="563D83AC" w:rsidR="003764E6" w:rsidRPr="00AE686A" w:rsidRDefault="003764E6" w:rsidP="009C246B">
      <w:pPr>
        <w:pStyle w:val="BodyText"/>
        <w:tabs>
          <w:tab w:val="left" w:pos="3240"/>
        </w:tabs>
        <w:spacing w:before="15"/>
        <w:ind w:left="360"/>
        <w:rPr>
          <w:rFonts w:asciiTheme="minorHAnsi" w:hAnsiTheme="minorHAnsi" w:cstheme="minorHAnsi"/>
          <w:b/>
          <w:bCs/>
        </w:rPr>
      </w:pPr>
      <w:r w:rsidRPr="00AE686A">
        <w:rPr>
          <w:rFonts w:asciiTheme="minorHAnsi" w:hAnsiTheme="minorHAnsi" w:cstheme="minorHAnsi"/>
          <w:b/>
          <w:bCs/>
        </w:rPr>
        <w:t>KEY RESPONSIBILITIES</w:t>
      </w:r>
      <w:r w:rsidR="00AB0909" w:rsidRPr="00AE686A">
        <w:rPr>
          <w:rFonts w:asciiTheme="minorHAnsi" w:hAnsiTheme="minorHAnsi" w:cstheme="minorHAnsi"/>
          <w:b/>
          <w:bCs/>
        </w:rPr>
        <w:t>:</w:t>
      </w:r>
    </w:p>
    <w:p w14:paraId="6F1AB73C" w14:textId="77777777" w:rsidR="00EF06AE" w:rsidRPr="00AE686A" w:rsidRDefault="00EF06AE" w:rsidP="001B420D">
      <w:pPr>
        <w:pStyle w:val="BodyText"/>
        <w:tabs>
          <w:tab w:val="left" w:pos="3240"/>
        </w:tabs>
        <w:spacing w:before="15"/>
        <w:ind w:left="360"/>
        <w:rPr>
          <w:rFonts w:asciiTheme="minorHAnsi" w:hAnsiTheme="minorHAnsi" w:cstheme="minorHAnsi"/>
          <w:b/>
          <w:bCs/>
          <w:i/>
          <w:iCs/>
        </w:rPr>
      </w:pPr>
    </w:p>
    <w:p w14:paraId="3CC52334" w14:textId="251892A5" w:rsidR="00D46FA8" w:rsidRPr="00AE686A" w:rsidRDefault="00D46FA8" w:rsidP="001434FC">
      <w:pPr>
        <w:widowControl/>
        <w:autoSpaceDE/>
        <w:autoSpaceDN/>
        <w:ind w:left="360"/>
        <w:rPr>
          <w:rFonts w:asciiTheme="minorHAnsi" w:eastAsia="Times New Roman" w:hAnsiTheme="minorHAnsi" w:cstheme="minorHAnsi"/>
        </w:rPr>
      </w:pPr>
      <w:r w:rsidRPr="00AE686A">
        <w:rPr>
          <w:rFonts w:asciiTheme="minorHAnsi" w:eastAsia="Times New Roman" w:hAnsiTheme="minorHAnsi" w:cstheme="minorHAnsi"/>
          <w:b/>
          <w:bCs/>
        </w:rPr>
        <w:t>Strategy Development &amp; Implementation:</w:t>
      </w:r>
    </w:p>
    <w:p w14:paraId="4DFA7775" w14:textId="61F4B87F" w:rsidR="00497BA4" w:rsidRDefault="00497BA4" w:rsidP="001434FC">
      <w:pPr>
        <w:widowControl/>
        <w:numPr>
          <w:ilvl w:val="0"/>
          <w:numId w:val="21"/>
        </w:numPr>
        <w:autoSpaceDE/>
        <w:autoSpaceDN/>
        <w:rPr>
          <w:rFonts w:asciiTheme="minorHAnsi" w:eastAsia="Times New Roman" w:hAnsiTheme="minorHAnsi" w:cstheme="minorHAnsi"/>
        </w:rPr>
      </w:pPr>
      <w:r>
        <w:rPr>
          <w:rFonts w:asciiTheme="minorHAnsi" w:eastAsia="Times New Roman" w:hAnsiTheme="minorHAnsi" w:cstheme="minorHAnsi"/>
          <w:lang w:val="en-GB"/>
        </w:rPr>
        <w:t xml:space="preserve">Conduct a </w:t>
      </w:r>
      <w:r w:rsidR="0001698B">
        <w:rPr>
          <w:rFonts w:asciiTheme="minorHAnsi" w:eastAsia="Times New Roman" w:hAnsiTheme="minorHAnsi" w:cstheme="minorHAnsi"/>
          <w:lang w:val="en-GB"/>
        </w:rPr>
        <w:t>s</w:t>
      </w:r>
      <w:r w:rsidRPr="00497BA4">
        <w:rPr>
          <w:rFonts w:asciiTheme="minorHAnsi" w:eastAsia="Times New Roman" w:hAnsiTheme="minorHAnsi" w:cstheme="minorHAnsi"/>
          <w:lang w:val="en-GB"/>
        </w:rPr>
        <w:t xml:space="preserve">tatus </w:t>
      </w:r>
      <w:r w:rsidR="0001698B">
        <w:rPr>
          <w:rFonts w:asciiTheme="minorHAnsi" w:eastAsia="Times New Roman" w:hAnsiTheme="minorHAnsi" w:cstheme="minorHAnsi"/>
          <w:lang w:val="en-GB"/>
        </w:rPr>
        <w:t>q</w:t>
      </w:r>
      <w:r w:rsidRPr="00497BA4">
        <w:rPr>
          <w:rFonts w:asciiTheme="minorHAnsi" w:eastAsia="Times New Roman" w:hAnsiTheme="minorHAnsi" w:cstheme="minorHAnsi"/>
          <w:lang w:val="en-GB"/>
        </w:rPr>
        <w:t xml:space="preserve">uo analysis to identify/detail </w:t>
      </w:r>
      <w:r w:rsidR="0001698B">
        <w:rPr>
          <w:rFonts w:asciiTheme="minorHAnsi" w:eastAsia="Times New Roman" w:hAnsiTheme="minorHAnsi" w:cstheme="minorHAnsi"/>
          <w:lang w:val="en-GB"/>
        </w:rPr>
        <w:t>priority focus areas</w:t>
      </w:r>
      <w:r w:rsidRPr="00497BA4">
        <w:rPr>
          <w:rFonts w:asciiTheme="minorHAnsi" w:eastAsia="Times New Roman" w:hAnsiTheme="minorHAnsi" w:cstheme="minorHAnsi"/>
          <w:lang w:val="en-GB"/>
        </w:rPr>
        <w:t xml:space="preserve"> </w:t>
      </w:r>
    </w:p>
    <w:p w14:paraId="71E44B05" w14:textId="59BD4B31" w:rsidR="00D46FA8" w:rsidRPr="00D46FA8" w:rsidRDefault="00D46FA8" w:rsidP="001434FC">
      <w:pPr>
        <w:widowControl/>
        <w:numPr>
          <w:ilvl w:val="0"/>
          <w:numId w:val="21"/>
        </w:numPr>
        <w:autoSpaceDE/>
        <w:autoSpaceDN/>
        <w:rPr>
          <w:rFonts w:asciiTheme="minorHAnsi" w:eastAsia="Times New Roman" w:hAnsiTheme="minorHAnsi" w:cstheme="minorHAnsi"/>
        </w:rPr>
      </w:pPr>
      <w:r w:rsidRPr="00D46FA8">
        <w:rPr>
          <w:rFonts w:asciiTheme="minorHAnsi" w:eastAsia="Times New Roman" w:hAnsiTheme="minorHAnsi" w:cstheme="minorHAnsi"/>
        </w:rPr>
        <w:t>Develop, implement, and manage comprehensive HSE policies, procedures, and programs to ensure compliance with local, state, and federal regulations.</w:t>
      </w:r>
    </w:p>
    <w:p w14:paraId="5E1EE372" w14:textId="77777777" w:rsidR="00D46FA8" w:rsidRDefault="00D46FA8" w:rsidP="001965E9">
      <w:pPr>
        <w:widowControl/>
        <w:numPr>
          <w:ilvl w:val="0"/>
          <w:numId w:val="21"/>
        </w:numPr>
        <w:autoSpaceDE/>
        <w:autoSpaceDN/>
        <w:spacing w:before="100" w:beforeAutospacing="1" w:after="100" w:afterAutospacing="1"/>
        <w:rPr>
          <w:rFonts w:asciiTheme="minorHAnsi" w:eastAsia="Times New Roman" w:hAnsiTheme="minorHAnsi" w:cstheme="minorHAnsi"/>
        </w:rPr>
      </w:pPr>
      <w:r w:rsidRPr="00D46FA8">
        <w:rPr>
          <w:rFonts w:asciiTheme="minorHAnsi" w:eastAsia="Times New Roman" w:hAnsiTheme="minorHAnsi" w:cstheme="minorHAnsi"/>
        </w:rPr>
        <w:t>Develop and execute HSE strategies that align with organizational goals and objectives.</w:t>
      </w:r>
    </w:p>
    <w:p w14:paraId="468E40D3" w14:textId="77777777" w:rsidR="00D24FA3" w:rsidRDefault="00D24FA3" w:rsidP="00D24FA3">
      <w:pPr>
        <w:widowControl/>
        <w:autoSpaceDE/>
        <w:autoSpaceDN/>
        <w:ind w:left="360"/>
        <w:rPr>
          <w:rFonts w:asciiTheme="minorHAnsi" w:eastAsia="Times New Roman" w:hAnsiTheme="minorHAnsi" w:cstheme="minorHAnsi"/>
          <w:b/>
          <w:bCs/>
        </w:rPr>
      </w:pPr>
      <w:r w:rsidRPr="00AE686A">
        <w:rPr>
          <w:rFonts w:asciiTheme="minorHAnsi" w:eastAsia="Times New Roman" w:hAnsiTheme="minorHAnsi" w:cstheme="minorHAnsi"/>
          <w:b/>
          <w:bCs/>
        </w:rPr>
        <w:t>Leadership &amp; Coordination:</w:t>
      </w:r>
    </w:p>
    <w:p w14:paraId="5A59BBC9" w14:textId="77777777" w:rsidR="00D24FA3" w:rsidRDefault="00D24FA3" w:rsidP="00D24FA3">
      <w:pPr>
        <w:pStyle w:val="ListParagraph"/>
        <w:widowControl/>
        <w:numPr>
          <w:ilvl w:val="0"/>
          <w:numId w:val="30"/>
        </w:numPr>
        <w:autoSpaceDE/>
        <w:autoSpaceDN/>
        <w:rPr>
          <w:rFonts w:asciiTheme="minorHAnsi" w:eastAsia="Times New Roman" w:hAnsiTheme="minorHAnsi" w:cstheme="minorHAnsi"/>
        </w:rPr>
      </w:pPr>
      <w:r w:rsidRPr="00D24FA3">
        <w:rPr>
          <w:rFonts w:asciiTheme="minorHAnsi" w:eastAsia="Times New Roman" w:hAnsiTheme="minorHAnsi" w:cstheme="minorHAnsi"/>
        </w:rPr>
        <w:t>Promote a positive safety culture by engaging with employees, addressing safety concerns, and encouraging proactive safety behavior.</w:t>
      </w:r>
    </w:p>
    <w:p w14:paraId="3F8605C1" w14:textId="77777777" w:rsidR="00D24FA3" w:rsidRDefault="00D24FA3" w:rsidP="00D24FA3">
      <w:pPr>
        <w:pStyle w:val="ListParagraph"/>
        <w:widowControl/>
        <w:numPr>
          <w:ilvl w:val="0"/>
          <w:numId w:val="30"/>
        </w:numPr>
        <w:autoSpaceDE/>
        <w:autoSpaceDN/>
        <w:rPr>
          <w:rFonts w:asciiTheme="minorHAnsi" w:eastAsia="Times New Roman" w:hAnsiTheme="minorHAnsi" w:cstheme="minorHAnsi"/>
        </w:rPr>
      </w:pPr>
      <w:r w:rsidRPr="006B0DE1">
        <w:rPr>
          <w:rFonts w:asciiTheme="minorHAnsi" w:eastAsia="Times New Roman" w:hAnsiTheme="minorHAnsi" w:cstheme="minorHAnsi"/>
        </w:rPr>
        <w:t>Coordinate with other departments to integrate HSE considerations into operational processes and projects.</w:t>
      </w:r>
    </w:p>
    <w:p w14:paraId="6F32DCC9" w14:textId="77777777" w:rsidR="00D24FA3" w:rsidRDefault="00D24FA3" w:rsidP="00CE1B35">
      <w:pPr>
        <w:widowControl/>
        <w:autoSpaceDE/>
        <w:autoSpaceDN/>
        <w:ind w:left="360"/>
        <w:rPr>
          <w:rFonts w:asciiTheme="minorHAnsi" w:eastAsia="Times New Roman" w:hAnsiTheme="minorHAnsi" w:cstheme="minorHAnsi"/>
          <w:b/>
          <w:bCs/>
        </w:rPr>
      </w:pPr>
    </w:p>
    <w:p w14:paraId="73BEDA56" w14:textId="15295F1F" w:rsidR="00CE1B35" w:rsidRPr="00AE686A" w:rsidRDefault="006A7572" w:rsidP="00CE1B35">
      <w:pPr>
        <w:widowControl/>
        <w:autoSpaceDE/>
        <w:autoSpaceDN/>
        <w:ind w:left="360"/>
        <w:rPr>
          <w:rFonts w:asciiTheme="minorHAnsi" w:eastAsia="Times New Roman" w:hAnsiTheme="minorHAnsi" w:cstheme="minorHAnsi"/>
        </w:rPr>
      </w:pPr>
      <w:r>
        <w:rPr>
          <w:rFonts w:asciiTheme="minorHAnsi" w:eastAsia="Times New Roman" w:hAnsiTheme="minorHAnsi" w:cstheme="minorHAnsi"/>
          <w:b/>
          <w:bCs/>
        </w:rPr>
        <w:t>Hazard Assessment &amp; Control:</w:t>
      </w:r>
    </w:p>
    <w:p w14:paraId="7BCB0F5F" w14:textId="77777777" w:rsidR="00CE1B35" w:rsidRPr="00D46FA8" w:rsidRDefault="00CE1B35" w:rsidP="00552C6E">
      <w:pPr>
        <w:widowControl/>
        <w:numPr>
          <w:ilvl w:val="0"/>
          <w:numId w:val="23"/>
        </w:numPr>
        <w:autoSpaceDE/>
        <w:autoSpaceDN/>
        <w:rPr>
          <w:rFonts w:asciiTheme="minorHAnsi" w:eastAsia="Times New Roman" w:hAnsiTheme="minorHAnsi" w:cstheme="minorHAnsi"/>
        </w:rPr>
      </w:pPr>
      <w:r w:rsidRPr="00D46FA8">
        <w:rPr>
          <w:rFonts w:asciiTheme="minorHAnsi" w:eastAsia="Times New Roman" w:hAnsiTheme="minorHAnsi" w:cstheme="minorHAnsi"/>
        </w:rPr>
        <w:t>Conduct risk assessments and safety audits to identify potential hazards and implement appropriate mitigation measures.</w:t>
      </w:r>
    </w:p>
    <w:p w14:paraId="2D046195" w14:textId="26A93A16" w:rsidR="006A7572" w:rsidRDefault="00CE1B35" w:rsidP="00552C6E">
      <w:pPr>
        <w:widowControl/>
        <w:numPr>
          <w:ilvl w:val="0"/>
          <w:numId w:val="32"/>
        </w:numPr>
        <w:autoSpaceDE/>
        <w:autoSpaceDN/>
        <w:rPr>
          <w:rFonts w:asciiTheme="minorHAnsi" w:eastAsia="Times New Roman" w:hAnsiTheme="minorHAnsi" w:cstheme="minorHAnsi"/>
        </w:rPr>
      </w:pPr>
      <w:r w:rsidRPr="00D46FA8">
        <w:rPr>
          <w:rFonts w:asciiTheme="minorHAnsi" w:eastAsia="Times New Roman" w:hAnsiTheme="minorHAnsi" w:cstheme="minorHAnsi"/>
        </w:rPr>
        <w:t>Develop and manage emergency response plans</w:t>
      </w:r>
      <w:r w:rsidR="00E9645C">
        <w:rPr>
          <w:rFonts w:asciiTheme="minorHAnsi" w:eastAsia="Times New Roman" w:hAnsiTheme="minorHAnsi" w:cstheme="minorHAnsi"/>
        </w:rPr>
        <w:t>.</w:t>
      </w:r>
    </w:p>
    <w:p w14:paraId="3765CE39" w14:textId="34EAC13F" w:rsidR="00E80872" w:rsidRPr="00E80872" w:rsidRDefault="00E80872" w:rsidP="008B139D">
      <w:pPr>
        <w:widowControl/>
        <w:numPr>
          <w:ilvl w:val="0"/>
          <w:numId w:val="32"/>
        </w:numPr>
        <w:autoSpaceDE/>
        <w:autoSpaceDN/>
        <w:spacing w:before="100" w:beforeAutospacing="1" w:after="100" w:afterAutospacing="1"/>
        <w:rPr>
          <w:rFonts w:asciiTheme="minorHAnsi" w:eastAsia="Times New Roman" w:hAnsiTheme="minorHAnsi" w:cstheme="minorHAnsi"/>
        </w:rPr>
      </w:pPr>
      <w:r w:rsidRPr="00E80872">
        <w:rPr>
          <w:rFonts w:asciiTheme="minorHAnsi" w:eastAsia="Times New Roman" w:hAnsiTheme="minorHAnsi" w:cstheme="minorHAnsi"/>
        </w:rPr>
        <w:t>Conduct workplace assessments to identify potential health hazards, including chemical, biological, physical, and ergonomic risks.</w:t>
      </w:r>
    </w:p>
    <w:p w14:paraId="57A52F88" w14:textId="77777777" w:rsidR="00E80872" w:rsidRPr="00E80872" w:rsidRDefault="00E80872" w:rsidP="00E80872">
      <w:pPr>
        <w:widowControl/>
        <w:numPr>
          <w:ilvl w:val="0"/>
          <w:numId w:val="32"/>
        </w:numPr>
        <w:autoSpaceDE/>
        <w:autoSpaceDN/>
        <w:spacing w:before="100" w:beforeAutospacing="1" w:after="100" w:afterAutospacing="1"/>
        <w:rPr>
          <w:rFonts w:asciiTheme="minorHAnsi" w:eastAsia="Times New Roman" w:hAnsiTheme="minorHAnsi" w:cstheme="minorHAnsi"/>
        </w:rPr>
      </w:pPr>
      <w:r w:rsidRPr="00E80872">
        <w:rPr>
          <w:rFonts w:asciiTheme="minorHAnsi" w:eastAsia="Times New Roman" w:hAnsiTheme="minorHAnsi" w:cstheme="minorHAnsi"/>
        </w:rPr>
        <w:t>Develop and implement control measures to mitigate identified risks, including engineering controls, administrative controls, and personal protective equipment (PPE).</w:t>
      </w:r>
    </w:p>
    <w:p w14:paraId="1D6681CB" w14:textId="77777777" w:rsidR="00AE686A" w:rsidRPr="00AE686A" w:rsidRDefault="00AE686A" w:rsidP="00AE686A">
      <w:pPr>
        <w:widowControl/>
        <w:autoSpaceDE/>
        <w:autoSpaceDN/>
        <w:ind w:left="360"/>
        <w:rPr>
          <w:rFonts w:asciiTheme="minorHAnsi" w:eastAsia="Times New Roman" w:hAnsiTheme="minorHAnsi" w:cstheme="minorHAnsi"/>
        </w:rPr>
      </w:pPr>
      <w:r w:rsidRPr="00AE686A">
        <w:rPr>
          <w:rFonts w:asciiTheme="minorHAnsi" w:eastAsia="Times New Roman" w:hAnsiTheme="minorHAnsi" w:cstheme="minorHAnsi"/>
          <w:b/>
          <w:bCs/>
        </w:rPr>
        <w:t>Environmental Management:</w:t>
      </w:r>
    </w:p>
    <w:p w14:paraId="78CEFD2A" w14:textId="77777777" w:rsidR="001965E9" w:rsidRDefault="00AE686A" w:rsidP="001965E9">
      <w:pPr>
        <w:widowControl/>
        <w:numPr>
          <w:ilvl w:val="0"/>
          <w:numId w:val="26"/>
        </w:numPr>
        <w:autoSpaceDE/>
        <w:autoSpaceDN/>
        <w:rPr>
          <w:rFonts w:asciiTheme="minorHAnsi" w:eastAsia="Times New Roman" w:hAnsiTheme="minorHAnsi" w:cstheme="minorHAnsi"/>
        </w:rPr>
      </w:pPr>
      <w:r w:rsidRPr="00D46FA8">
        <w:rPr>
          <w:rFonts w:asciiTheme="minorHAnsi" w:eastAsia="Times New Roman" w:hAnsiTheme="minorHAnsi" w:cstheme="minorHAnsi"/>
        </w:rPr>
        <w:t>Develop and manage environmental sustainability programs, including waste management, pollution control, and resource conservation.</w:t>
      </w:r>
    </w:p>
    <w:p w14:paraId="19318FCE" w14:textId="1244E9EE" w:rsidR="00AE686A" w:rsidRDefault="00AE686A" w:rsidP="001965E9">
      <w:pPr>
        <w:widowControl/>
        <w:numPr>
          <w:ilvl w:val="0"/>
          <w:numId w:val="26"/>
        </w:numPr>
        <w:autoSpaceDE/>
        <w:autoSpaceDN/>
        <w:rPr>
          <w:rFonts w:asciiTheme="minorHAnsi" w:eastAsia="Times New Roman" w:hAnsiTheme="minorHAnsi" w:cstheme="minorHAnsi"/>
        </w:rPr>
      </w:pPr>
      <w:r w:rsidRPr="00D46FA8">
        <w:rPr>
          <w:rFonts w:asciiTheme="minorHAnsi" w:eastAsia="Times New Roman" w:hAnsiTheme="minorHAnsi" w:cstheme="minorHAnsi"/>
        </w:rPr>
        <w:t>Ensure compliance with environmental regulations and support initiatives to minimize the organization's environmental footprint.</w:t>
      </w:r>
    </w:p>
    <w:p w14:paraId="3B6B31CE" w14:textId="77777777" w:rsidR="001965E9" w:rsidRPr="00D46FA8" w:rsidRDefault="001965E9" w:rsidP="001965E9">
      <w:pPr>
        <w:widowControl/>
        <w:autoSpaceDE/>
        <w:autoSpaceDN/>
        <w:ind w:left="360"/>
        <w:rPr>
          <w:rFonts w:asciiTheme="minorHAnsi" w:eastAsia="Times New Roman" w:hAnsiTheme="minorHAnsi" w:cstheme="minorHAnsi"/>
        </w:rPr>
      </w:pPr>
    </w:p>
    <w:p w14:paraId="62086427" w14:textId="0F05356D" w:rsidR="00D46FA8" w:rsidRPr="00AE686A" w:rsidRDefault="00D46FA8" w:rsidP="00665D84">
      <w:pPr>
        <w:widowControl/>
        <w:autoSpaceDE/>
        <w:autoSpaceDN/>
        <w:ind w:left="360"/>
        <w:rPr>
          <w:rFonts w:asciiTheme="minorHAnsi" w:eastAsia="Times New Roman" w:hAnsiTheme="minorHAnsi" w:cstheme="minorHAnsi"/>
        </w:rPr>
      </w:pPr>
      <w:r w:rsidRPr="00AE686A">
        <w:rPr>
          <w:rFonts w:asciiTheme="minorHAnsi" w:eastAsia="Times New Roman" w:hAnsiTheme="minorHAnsi" w:cstheme="minorHAnsi"/>
          <w:b/>
          <w:bCs/>
        </w:rPr>
        <w:t>Compliance &amp; Regulation:</w:t>
      </w:r>
    </w:p>
    <w:p w14:paraId="76F720E7" w14:textId="109AD751" w:rsidR="00D46FA8" w:rsidRPr="00D46FA8" w:rsidRDefault="00D46FA8" w:rsidP="00665D84">
      <w:pPr>
        <w:widowControl/>
        <w:numPr>
          <w:ilvl w:val="0"/>
          <w:numId w:val="22"/>
        </w:numPr>
        <w:autoSpaceDE/>
        <w:autoSpaceDN/>
        <w:rPr>
          <w:rFonts w:asciiTheme="minorHAnsi" w:eastAsia="Times New Roman" w:hAnsiTheme="minorHAnsi" w:cstheme="minorHAnsi"/>
        </w:rPr>
      </w:pPr>
      <w:r w:rsidRPr="00D46FA8">
        <w:rPr>
          <w:rFonts w:asciiTheme="minorHAnsi" w:eastAsia="Times New Roman" w:hAnsiTheme="minorHAnsi" w:cstheme="minorHAnsi"/>
        </w:rPr>
        <w:t xml:space="preserve">Ensure </w:t>
      </w:r>
      <w:r w:rsidR="004B78A0">
        <w:rPr>
          <w:rFonts w:asciiTheme="minorHAnsi" w:eastAsia="Times New Roman" w:hAnsiTheme="minorHAnsi" w:cstheme="minorHAnsi"/>
        </w:rPr>
        <w:t>compliance with</w:t>
      </w:r>
      <w:r w:rsidRPr="00D46FA8">
        <w:rPr>
          <w:rFonts w:asciiTheme="minorHAnsi" w:eastAsia="Times New Roman" w:hAnsiTheme="minorHAnsi" w:cstheme="minorHAnsi"/>
        </w:rPr>
        <w:t xml:space="preserve"> all </w:t>
      </w:r>
      <w:r w:rsidR="004B78A0">
        <w:rPr>
          <w:rFonts w:asciiTheme="minorHAnsi" w:eastAsia="Times New Roman" w:hAnsiTheme="minorHAnsi" w:cstheme="minorHAnsi"/>
        </w:rPr>
        <w:t xml:space="preserve">applicable </w:t>
      </w:r>
      <w:r w:rsidRPr="00D46FA8">
        <w:rPr>
          <w:rFonts w:asciiTheme="minorHAnsi" w:eastAsia="Times New Roman" w:hAnsiTheme="minorHAnsi" w:cstheme="minorHAnsi"/>
        </w:rPr>
        <w:t>health, safety, and environmental regulations and standards.</w:t>
      </w:r>
    </w:p>
    <w:p w14:paraId="01B63DF9" w14:textId="77777777" w:rsidR="00D46FA8" w:rsidRPr="00D46FA8" w:rsidRDefault="00D46FA8" w:rsidP="004B78A0">
      <w:pPr>
        <w:widowControl/>
        <w:numPr>
          <w:ilvl w:val="0"/>
          <w:numId w:val="22"/>
        </w:numPr>
        <w:autoSpaceDE/>
        <w:autoSpaceDN/>
        <w:spacing w:before="100" w:beforeAutospacing="1" w:after="100" w:afterAutospacing="1"/>
        <w:rPr>
          <w:rFonts w:asciiTheme="minorHAnsi" w:eastAsia="Times New Roman" w:hAnsiTheme="minorHAnsi" w:cstheme="minorHAnsi"/>
        </w:rPr>
      </w:pPr>
      <w:r w:rsidRPr="00D46FA8">
        <w:rPr>
          <w:rFonts w:asciiTheme="minorHAnsi" w:eastAsia="Times New Roman" w:hAnsiTheme="minorHAnsi" w:cstheme="minorHAnsi"/>
        </w:rPr>
        <w:t>Monitor regulatory changes and update policies and practices accordingly.</w:t>
      </w:r>
    </w:p>
    <w:p w14:paraId="47743D44" w14:textId="77777777" w:rsidR="00D46FA8" w:rsidRPr="00D46FA8" w:rsidRDefault="00D46FA8" w:rsidP="00D46FA8">
      <w:pPr>
        <w:widowControl/>
        <w:numPr>
          <w:ilvl w:val="0"/>
          <w:numId w:val="22"/>
        </w:numPr>
        <w:autoSpaceDE/>
        <w:autoSpaceDN/>
        <w:spacing w:before="100" w:beforeAutospacing="1" w:after="100" w:afterAutospacing="1"/>
        <w:rPr>
          <w:rFonts w:asciiTheme="minorHAnsi" w:eastAsia="Times New Roman" w:hAnsiTheme="minorHAnsi" w:cstheme="minorHAnsi"/>
        </w:rPr>
      </w:pPr>
      <w:r w:rsidRPr="00D46FA8">
        <w:rPr>
          <w:rFonts w:asciiTheme="minorHAnsi" w:eastAsia="Times New Roman" w:hAnsiTheme="minorHAnsi" w:cstheme="minorHAnsi"/>
        </w:rPr>
        <w:t>Manage and oversee regulatory inspections and audits.</w:t>
      </w:r>
    </w:p>
    <w:p w14:paraId="1F7C01EE" w14:textId="77777777" w:rsidR="00DB1FB4" w:rsidRDefault="00DB1FB4" w:rsidP="00A202E6">
      <w:pPr>
        <w:widowControl/>
        <w:autoSpaceDE/>
        <w:autoSpaceDN/>
        <w:ind w:left="360"/>
        <w:rPr>
          <w:rFonts w:asciiTheme="minorHAnsi" w:eastAsia="Times New Roman" w:hAnsiTheme="minorHAnsi" w:cstheme="minorHAnsi"/>
          <w:b/>
          <w:bCs/>
        </w:rPr>
      </w:pPr>
    </w:p>
    <w:p w14:paraId="150989B2" w14:textId="627E39CB" w:rsidR="00D46FA8" w:rsidRPr="00AE686A" w:rsidRDefault="00D46FA8" w:rsidP="00A202E6">
      <w:pPr>
        <w:widowControl/>
        <w:autoSpaceDE/>
        <w:autoSpaceDN/>
        <w:ind w:left="360"/>
        <w:rPr>
          <w:rFonts w:asciiTheme="minorHAnsi" w:eastAsia="Times New Roman" w:hAnsiTheme="minorHAnsi" w:cstheme="minorHAnsi"/>
        </w:rPr>
      </w:pPr>
      <w:r w:rsidRPr="00AE686A">
        <w:rPr>
          <w:rFonts w:asciiTheme="minorHAnsi" w:eastAsia="Times New Roman" w:hAnsiTheme="minorHAnsi" w:cstheme="minorHAnsi"/>
          <w:b/>
          <w:bCs/>
        </w:rPr>
        <w:t>Training &amp; Development:</w:t>
      </w:r>
    </w:p>
    <w:p w14:paraId="29F43A1F" w14:textId="77777777" w:rsidR="00D46FA8" w:rsidRPr="00D46FA8" w:rsidRDefault="00D46FA8" w:rsidP="00A202E6">
      <w:pPr>
        <w:widowControl/>
        <w:numPr>
          <w:ilvl w:val="0"/>
          <w:numId w:val="24"/>
        </w:numPr>
        <w:autoSpaceDE/>
        <w:autoSpaceDN/>
        <w:rPr>
          <w:rFonts w:asciiTheme="minorHAnsi" w:eastAsia="Times New Roman" w:hAnsiTheme="minorHAnsi" w:cstheme="minorHAnsi"/>
        </w:rPr>
      </w:pPr>
      <w:r w:rsidRPr="00D46FA8">
        <w:rPr>
          <w:rFonts w:asciiTheme="minorHAnsi" w:eastAsia="Times New Roman" w:hAnsiTheme="minorHAnsi" w:cstheme="minorHAnsi"/>
        </w:rPr>
        <w:t>Design and deliver HSE training programs for employees at all levels.</w:t>
      </w:r>
    </w:p>
    <w:p w14:paraId="1966838B" w14:textId="77777777" w:rsidR="00D46FA8" w:rsidRPr="00D46FA8" w:rsidRDefault="00D46FA8" w:rsidP="00B2389D">
      <w:pPr>
        <w:widowControl/>
        <w:numPr>
          <w:ilvl w:val="0"/>
          <w:numId w:val="24"/>
        </w:numPr>
        <w:autoSpaceDE/>
        <w:autoSpaceDN/>
        <w:spacing w:before="100" w:beforeAutospacing="1" w:after="100" w:afterAutospacing="1"/>
        <w:rPr>
          <w:rFonts w:asciiTheme="minorHAnsi" w:eastAsia="Times New Roman" w:hAnsiTheme="minorHAnsi" w:cstheme="minorHAnsi"/>
        </w:rPr>
      </w:pPr>
      <w:r w:rsidRPr="00D46FA8">
        <w:rPr>
          <w:rFonts w:asciiTheme="minorHAnsi" w:eastAsia="Times New Roman" w:hAnsiTheme="minorHAnsi" w:cstheme="minorHAnsi"/>
        </w:rPr>
        <w:t>Maintain training records and ensure all employees are compliant with required certifications and training.</w:t>
      </w:r>
    </w:p>
    <w:p w14:paraId="0CD11B87" w14:textId="6E17E79C" w:rsidR="00D46FA8" w:rsidRPr="00AE686A" w:rsidRDefault="00D46FA8" w:rsidP="00822BBF">
      <w:pPr>
        <w:widowControl/>
        <w:autoSpaceDE/>
        <w:autoSpaceDN/>
        <w:ind w:left="360"/>
        <w:rPr>
          <w:rFonts w:asciiTheme="minorHAnsi" w:eastAsia="Times New Roman" w:hAnsiTheme="minorHAnsi" w:cstheme="minorHAnsi"/>
        </w:rPr>
      </w:pPr>
      <w:r w:rsidRPr="00AE686A">
        <w:rPr>
          <w:rFonts w:asciiTheme="minorHAnsi" w:eastAsia="Times New Roman" w:hAnsiTheme="minorHAnsi" w:cstheme="minorHAnsi"/>
          <w:b/>
          <w:bCs/>
        </w:rPr>
        <w:t>Incident Management:</w:t>
      </w:r>
    </w:p>
    <w:p w14:paraId="4D19CE14" w14:textId="77777777" w:rsidR="00D46FA8" w:rsidRPr="00D46FA8" w:rsidRDefault="00D46FA8" w:rsidP="00822BBF">
      <w:pPr>
        <w:widowControl/>
        <w:numPr>
          <w:ilvl w:val="0"/>
          <w:numId w:val="25"/>
        </w:numPr>
        <w:autoSpaceDE/>
        <w:autoSpaceDN/>
        <w:rPr>
          <w:rFonts w:asciiTheme="minorHAnsi" w:eastAsia="Times New Roman" w:hAnsiTheme="minorHAnsi" w:cstheme="minorHAnsi"/>
        </w:rPr>
      </w:pPr>
      <w:r w:rsidRPr="00D46FA8">
        <w:rPr>
          <w:rFonts w:asciiTheme="minorHAnsi" w:eastAsia="Times New Roman" w:hAnsiTheme="minorHAnsi" w:cstheme="minorHAnsi"/>
        </w:rPr>
        <w:t>Oversee the investigation of accidents, incidents, and near-misses.</w:t>
      </w:r>
    </w:p>
    <w:p w14:paraId="7203AC68" w14:textId="77777777" w:rsidR="00D46FA8" w:rsidRPr="00D46FA8" w:rsidRDefault="00D46FA8" w:rsidP="00B2389D">
      <w:pPr>
        <w:widowControl/>
        <w:numPr>
          <w:ilvl w:val="0"/>
          <w:numId w:val="25"/>
        </w:numPr>
        <w:autoSpaceDE/>
        <w:autoSpaceDN/>
        <w:spacing w:before="100" w:beforeAutospacing="1" w:after="100" w:afterAutospacing="1"/>
        <w:rPr>
          <w:rFonts w:asciiTheme="minorHAnsi" w:eastAsia="Times New Roman" w:hAnsiTheme="minorHAnsi" w:cstheme="minorHAnsi"/>
        </w:rPr>
      </w:pPr>
      <w:r w:rsidRPr="00D46FA8">
        <w:rPr>
          <w:rFonts w:asciiTheme="minorHAnsi" w:eastAsia="Times New Roman" w:hAnsiTheme="minorHAnsi" w:cstheme="minorHAnsi"/>
        </w:rPr>
        <w:t>Prepare detailed incident reports and implement corrective and preventive actions.</w:t>
      </w:r>
    </w:p>
    <w:p w14:paraId="11F9F524" w14:textId="77777777" w:rsidR="00D46FA8" w:rsidRPr="00D46FA8" w:rsidRDefault="00D46FA8" w:rsidP="00B2389D">
      <w:pPr>
        <w:widowControl/>
        <w:numPr>
          <w:ilvl w:val="0"/>
          <w:numId w:val="25"/>
        </w:numPr>
        <w:autoSpaceDE/>
        <w:autoSpaceDN/>
        <w:spacing w:before="100" w:beforeAutospacing="1" w:after="100" w:afterAutospacing="1"/>
        <w:rPr>
          <w:rFonts w:asciiTheme="minorHAnsi" w:eastAsia="Times New Roman" w:hAnsiTheme="minorHAnsi" w:cstheme="minorHAnsi"/>
        </w:rPr>
      </w:pPr>
      <w:r w:rsidRPr="00D46FA8">
        <w:rPr>
          <w:rFonts w:asciiTheme="minorHAnsi" w:eastAsia="Times New Roman" w:hAnsiTheme="minorHAnsi" w:cstheme="minorHAnsi"/>
        </w:rPr>
        <w:t>Liaise with regulatory bodies and external agencies as needed.</w:t>
      </w:r>
    </w:p>
    <w:p w14:paraId="6C96DBFD" w14:textId="2344F3E2" w:rsidR="00D46FA8" w:rsidRPr="00AE686A" w:rsidRDefault="00D46FA8" w:rsidP="00773C54">
      <w:pPr>
        <w:widowControl/>
        <w:autoSpaceDE/>
        <w:autoSpaceDN/>
        <w:ind w:left="360"/>
        <w:rPr>
          <w:rFonts w:asciiTheme="minorHAnsi" w:eastAsia="Times New Roman" w:hAnsiTheme="minorHAnsi" w:cstheme="minorHAnsi"/>
        </w:rPr>
      </w:pPr>
      <w:r w:rsidRPr="00AE686A">
        <w:rPr>
          <w:rFonts w:asciiTheme="minorHAnsi" w:eastAsia="Times New Roman" w:hAnsiTheme="minorHAnsi" w:cstheme="minorHAnsi"/>
          <w:b/>
          <w:bCs/>
        </w:rPr>
        <w:t>Documentation &amp; Reporting:</w:t>
      </w:r>
    </w:p>
    <w:p w14:paraId="72827597" w14:textId="77777777" w:rsidR="00D46FA8" w:rsidRPr="00D46FA8" w:rsidRDefault="00D46FA8" w:rsidP="00773C54">
      <w:pPr>
        <w:widowControl/>
        <w:numPr>
          <w:ilvl w:val="0"/>
          <w:numId w:val="28"/>
        </w:numPr>
        <w:autoSpaceDE/>
        <w:autoSpaceDN/>
        <w:rPr>
          <w:rFonts w:asciiTheme="minorHAnsi" w:eastAsia="Times New Roman" w:hAnsiTheme="minorHAnsi" w:cstheme="minorHAnsi"/>
        </w:rPr>
      </w:pPr>
      <w:r w:rsidRPr="00D46FA8">
        <w:rPr>
          <w:rFonts w:asciiTheme="minorHAnsi" w:eastAsia="Times New Roman" w:hAnsiTheme="minorHAnsi" w:cstheme="minorHAnsi"/>
        </w:rPr>
        <w:t>Maintain comprehensive records related to HSE compliance, including inspections, audits, training, and incidents.</w:t>
      </w:r>
    </w:p>
    <w:p w14:paraId="11E6054A" w14:textId="77777777" w:rsidR="00D46FA8" w:rsidRPr="00D46FA8" w:rsidRDefault="00D46FA8" w:rsidP="00B2389D">
      <w:pPr>
        <w:widowControl/>
        <w:numPr>
          <w:ilvl w:val="0"/>
          <w:numId w:val="28"/>
        </w:numPr>
        <w:autoSpaceDE/>
        <w:autoSpaceDN/>
        <w:spacing w:before="100" w:beforeAutospacing="1" w:after="100" w:afterAutospacing="1"/>
        <w:rPr>
          <w:rFonts w:asciiTheme="minorHAnsi" w:eastAsia="Times New Roman" w:hAnsiTheme="minorHAnsi" w:cstheme="minorHAnsi"/>
        </w:rPr>
      </w:pPr>
      <w:r w:rsidRPr="00D46FA8">
        <w:rPr>
          <w:rFonts w:asciiTheme="minorHAnsi" w:eastAsia="Times New Roman" w:hAnsiTheme="minorHAnsi" w:cstheme="minorHAnsi"/>
        </w:rPr>
        <w:t>Prepare and present reports on HSE performance, metrics, and initiatives to senior management.</w:t>
      </w:r>
    </w:p>
    <w:p w14:paraId="17E164FE" w14:textId="77777777" w:rsidR="00D97BE4" w:rsidRPr="00D97BE4" w:rsidRDefault="00D97BE4" w:rsidP="00D97BE4">
      <w:pPr>
        <w:pStyle w:val="ListParagraph"/>
        <w:rPr>
          <w:rFonts w:asciiTheme="minorHAnsi" w:eastAsia="Times New Roman" w:hAnsiTheme="minorHAnsi" w:cstheme="minorHAnsi"/>
        </w:rPr>
      </w:pPr>
      <w:r w:rsidRPr="00D97BE4">
        <w:rPr>
          <w:rFonts w:asciiTheme="minorHAnsi" w:eastAsia="Times New Roman" w:hAnsiTheme="minorHAnsi" w:cstheme="minorHAnsi"/>
          <w:b/>
          <w:bCs/>
        </w:rPr>
        <w:t>Qualifications:</w:t>
      </w:r>
    </w:p>
    <w:p w14:paraId="3CEC1427" w14:textId="2F39498B" w:rsidR="00D97BE4" w:rsidRDefault="00D97BE4" w:rsidP="00D97BE4">
      <w:pPr>
        <w:pStyle w:val="ListParagraph"/>
        <w:numPr>
          <w:ilvl w:val="0"/>
          <w:numId w:val="33"/>
        </w:numPr>
        <w:rPr>
          <w:rFonts w:asciiTheme="minorHAnsi" w:eastAsia="Times New Roman" w:hAnsiTheme="minorHAnsi" w:cstheme="minorHAnsi"/>
        </w:rPr>
      </w:pPr>
      <w:proofErr w:type="gramStart"/>
      <w:r w:rsidRPr="00D97BE4">
        <w:rPr>
          <w:rFonts w:asciiTheme="minorHAnsi" w:eastAsia="Times New Roman" w:hAnsiTheme="minorHAnsi" w:cstheme="minorHAnsi"/>
        </w:rPr>
        <w:t>Bachelor’s degree in Occupational Health and Safety</w:t>
      </w:r>
      <w:proofErr w:type="gramEnd"/>
      <w:r w:rsidRPr="00D97BE4">
        <w:rPr>
          <w:rFonts w:asciiTheme="minorHAnsi" w:eastAsia="Times New Roman" w:hAnsiTheme="minorHAnsi" w:cstheme="minorHAnsi"/>
        </w:rPr>
        <w:t>, Environmental Science, Engineering, or a related field</w:t>
      </w:r>
      <w:r>
        <w:rPr>
          <w:rFonts w:asciiTheme="minorHAnsi" w:eastAsia="Times New Roman" w:hAnsiTheme="minorHAnsi" w:cstheme="minorHAnsi"/>
        </w:rPr>
        <w:t>.</w:t>
      </w:r>
    </w:p>
    <w:p w14:paraId="48BBC79B" w14:textId="6D57473F" w:rsidR="002E3D6B" w:rsidRPr="00D97BE4" w:rsidRDefault="002E3D6B" w:rsidP="00F515B2">
      <w:pPr>
        <w:pStyle w:val="ListParagraph"/>
        <w:numPr>
          <w:ilvl w:val="0"/>
          <w:numId w:val="33"/>
        </w:numPr>
        <w:rPr>
          <w:rFonts w:asciiTheme="minorHAnsi" w:eastAsia="Times New Roman" w:hAnsiTheme="minorHAnsi" w:cstheme="minorHAnsi"/>
        </w:rPr>
      </w:pPr>
      <w:r w:rsidRPr="00D97BE4">
        <w:rPr>
          <w:rFonts w:asciiTheme="minorHAnsi" w:eastAsia="Times New Roman" w:hAnsiTheme="minorHAnsi" w:cstheme="minorHAnsi"/>
        </w:rPr>
        <w:t>Professional certification such as Certified Safety Professional (CSP), Certified Industrial Hygienist (CIH), or equivalent is preferred.</w:t>
      </w:r>
    </w:p>
    <w:p w14:paraId="79ED720B" w14:textId="64DA844D" w:rsidR="0001698B" w:rsidRPr="006C1F44" w:rsidRDefault="002E3D6B" w:rsidP="006C1F44">
      <w:pPr>
        <w:pStyle w:val="ListParagraph"/>
        <w:numPr>
          <w:ilvl w:val="0"/>
          <w:numId w:val="33"/>
        </w:numPr>
        <w:rPr>
          <w:rFonts w:asciiTheme="minorHAnsi" w:eastAsia="Times New Roman" w:hAnsiTheme="minorHAnsi" w:cstheme="minorHAnsi"/>
        </w:rPr>
      </w:pPr>
      <w:r>
        <w:rPr>
          <w:rFonts w:asciiTheme="minorHAnsi" w:eastAsia="Times New Roman" w:hAnsiTheme="minorHAnsi" w:cstheme="minorHAnsi"/>
        </w:rPr>
        <w:t xml:space="preserve">5+ years of </w:t>
      </w:r>
      <w:r w:rsidR="00D97BE4" w:rsidRPr="00D97BE4">
        <w:rPr>
          <w:rFonts w:asciiTheme="minorHAnsi" w:eastAsia="Times New Roman" w:hAnsiTheme="minorHAnsi" w:cstheme="minorHAnsi"/>
        </w:rPr>
        <w:t>experience in an HSE management role</w:t>
      </w:r>
      <w:r w:rsidR="008324CD">
        <w:rPr>
          <w:rFonts w:asciiTheme="minorHAnsi" w:eastAsia="Times New Roman" w:hAnsiTheme="minorHAnsi" w:cstheme="minorHAnsi"/>
        </w:rPr>
        <w:t xml:space="preserve"> w</w:t>
      </w:r>
      <w:r w:rsidR="00160DD9">
        <w:rPr>
          <w:rFonts w:asciiTheme="minorHAnsi" w:eastAsia="Times New Roman" w:hAnsiTheme="minorHAnsi" w:cstheme="minorHAnsi"/>
        </w:rPr>
        <w:t>ith some experience in a chemical manufacturing setting</w:t>
      </w:r>
    </w:p>
    <w:p w14:paraId="6E48A89D" w14:textId="77777777" w:rsidR="00D97BE4" w:rsidRDefault="00D97BE4" w:rsidP="00D97BE4">
      <w:pPr>
        <w:pStyle w:val="ListParagraph"/>
        <w:numPr>
          <w:ilvl w:val="0"/>
          <w:numId w:val="33"/>
        </w:numPr>
        <w:rPr>
          <w:rFonts w:asciiTheme="minorHAnsi" w:eastAsia="Times New Roman" w:hAnsiTheme="minorHAnsi" w:cstheme="minorHAnsi"/>
        </w:rPr>
      </w:pPr>
      <w:r w:rsidRPr="00D97BE4">
        <w:rPr>
          <w:rFonts w:asciiTheme="minorHAnsi" w:eastAsia="Times New Roman" w:hAnsiTheme="minorHAnsi" w:cstheme="minorHAnsi"/>
        </w:rPr>
        <w:t>Strong knowledge of HSE regulations, standards, and best practices.</w:t>
      </w:r>
    </w:p>
    <w:p w14:paraId="747990BC" w14:textId="77777777" w:rsidR="00D97BE4" w:rsidRDefault="00D97BE4" w:rsidP="00D97BE4">
      <w:pPr>
        <w:pStyle w:val="ListParagraph"/>
        <w:numPr>
          <w:ilvl w:val="0"/>
          <w:numId w:val="33"/>
        </w:numPr>
        <w:rPr>
          <w:rFonts w:asciiTheme="minorHAnsi" w:eastAsia="Times New Roman" w:hAnsiTheme="minorHAnsi" w:cstheme="minorHAnsi"/>
        </w:rPr>
      </w:pPr>
      <w:r w:rsidRPr="00D97BE4">
        <w:rPr>
          <w:rFonts w:asciiTheme="minorHAnsi" w:eastAsia="Times New Roman" w:hAnsiTheme="minorHAnsi" w:cstheme="minorHAnsi"/>
        </w:rPr>
        <w:t>Excellent communication, leadership, and organizational skills.</w:t>
      </w:r>
    </w:p>
    <w:p w14:paraId="2BA4A05F" w14:textId="4497CFDA" w:rsidR="006332F1" w:rsidRPr="00D97BE4" w:rsidRDefault="006332F1" w:rsidP="00D97BE4">
      <w:pPr>
        <w:pStyle w:val="ListParagraph"/>
        <w:numPr>
          <w:ilvl w:val="0"/>
          <w:numId w:val="33"/>
        </w:numPr>
        <w:rPr>
          <w:rFonts w:asciiTheme="minorHAnsi" w:eastAsia="Times New Roman" w:hAnsiTheme="minorHAnsi" w:cstheme="minorHAnsi"/>
        </w:rPr>
      </w:pPr>
      <w:r>
        <w:rPr>
          <w:rFonts w:asciiTheme="minorHAnsi" w:eastAsia="Times New Roman" w:hAnsiTheme="minorHAnsi" w:cstheme="minorHAnsi"/>
        </w:rPr>
        <w:t>Demonstrated ability to manage cross-functional projects</w:t>
      </w:r>
      <w:r w:rsidR="0097658E">
        <w:rPr>
          <w:rFonts w:asciiTheme="minorHAnsi" w:eastAsia="Times New Roman" w:hAnsiTheme="minorHAnsi" w:cstheme="minorHAnsi"/>
        </w:rPr>
        <w:t xml:space="preserve"> on time and within budget.</w:t>
      </w:r>
    </w:p>
    <w:p w14:paraId="76B26651" w14:textId="77777777" w:rsidR="00D97BE4" w:rsidRPr="00D97BE4" w:rsidRDefault="00D97BE4" w:rsidP="00D97BE4">
      <w:pPr>
        <w:pStyle w:val="ListParagraph"/>
        <w:numPr>
          <w:ilvl w:val="0"/>
          <w:numId w:val="33"/>
        </w:numPr>
        <w:rPr>
          <w:rFonts w:asciiTheme="minorHAnsi" w:eastAsia="Times New Roman" w:hAnsiTheme="minorHAnsi" w:cstheme="minorHAnsi"/>
        </w:rPr>
      </w:pPr>
      <w:r w:rsidRPr="00D97BE4">
        <w:rPr>
          <w:rFonts w:asciiTheme="minorHAnsi" w:eastAsia="Times New Roman" w:hAnsiTheme="minorHAnsi" w:cstheme="minorHAnsi"/>
        </w:rPr>
        <w:t>Ability to analyze complex situations, solve problems, and make decisions under pressure.</w:t>
      </w:r>
    </w:p>
    <w:p w14:paraId="350C3287" w14:textId="77777777" w:rsidR="00D97BE4" w:rsidRDefault="00D97BE4" w:rsidP="00D97BE4">
      <w:pPr>
        <w:pStyle w:val="ListParagraph"/>
        <w:numPr>
          <w:ilvl w:val="0"/>
          <w:numId w:val="33"/>
        </w:numPr>
        <w:rPr>
          <w:rFonts w:asciiTheme="minorHAnsi" w:eastAsia="Times New Roman" w:hAnsiTheme="minorHAnsi" w:cstheme="minorHAnsi"/>
        </w:rPr>
      </w:pPr>
      <w:r w:rsidRPr="00D97BE4">
        <w:rPr>
          <w:rFonts w:asciiTheme="minorHAnsi" w:eastAsia="Times New Roman" w:hAnsiTheme="minorHAnsi" w:cstheme="minorHAnsi"/>
        </w:rPr>
        <w:t>Proficiency in HSE management software and Microsoft Office Suite.</w:t>
      </w:r>
    </w:p>
    <w:p w14:paraId="73BEC873" w14:textId="77777777" w:rsidR="00D97BE4" w:rsidRPr="00D97BE4" w:rsidRDefault="00D97BE4" w:rsidP="007E3205">
      <w:pPr>
        <w:pStyle w:val="ListParagraph"/>
        <w:ind w:firstLine="0"/>
        <w:rPr>
          <w:rFonts w:asciiTheme="minorHAnsi" w:eastAsia="Times New Roman" w:hAnsiTheme="minorHAnsi" w:cstheme="minorHAnsi"/>
        </w:rPr>
      </w:pPr>
    </w:p>
    <w:p w14:paraId="7F59FFBE" w14:textId="77777777" w:rsidR="006B0DE1" w:rsidRPr="006B0DE1" w:rsidRDefault="006B0DE1" w:rsidP="00D97BE4">
      <w:pPr>
        <w:pStyle w:val="ListParagraph"/>
        <w:widowControl/>
        <w:autoSpaceDE/>
        <w:autoSpaceDN/>
        <w:ind w:left="0" w:firstLine="0"/>
        <w:rPr>
          <w:rFonts w:asciiTheme="minorHAnsi" w:eastAsia="Times New Roman" w:hAnsiTheme="minorHAnsi" w:cstheme="minorHAnsi"/>
        </w:rPr>
      </w:pPr>
    </w:p>
    <w:p w14:paraId="6BD511FA" w14:textId="77777777" w:rsidR="001965E9" w:rsidRDefault="001965E9" w:rsidP="001B420D">
      <w:pPr>
        <w:pStyle w:val="BodyText"/>
        <w:tabs>
          <w:tab w:val="left" w:pos="3240"/>
        </w:tabs>
        <w:spacing w:before="15"/>
        <w:ind w:left="360"/>
        <w:rPr>
          <w:rFonts w:asciiTheme="minorHAnsi" w:hAnsiTheme="minorHAnsi" w:cstheme="minorHAnsi"/>
        </w:rPr>
      </w:pPr>
    </w:p>
    <w:p w14:paraId="69EC3864" w14:textId="31B0EF32" w:rsidR="0086465A" w:rsidRPr="00AE686A" w:rsidRDefault="009E7428" w:rsidP="001B420D">
      <w:pPr>
        <w:pStyle w:val="BodyText"/>
        <w:tabs>
          <w:tab w:val="left" w:pos="3240"/>
        </w:tabs>
        <w:spacing w:before="15"/>
        <w:ind w:left="360"/>
        <w:rPr>
          <w:rFonts w:asciiTheme="minorHAnsi" w:hAnsiTheme="minorHAnsi" w:cstheme="minorHAnsi"/>
        </w:rPr>
      </w:pPr>
      <w:r w:rsidRPr="00AE686A">
        <w:rPr>
          <w:rFonts w:asciiTheme="minorHAnsi" w:hAnsiTheme="minorHAnsi" w:cstheme="minorHAnsi"/>
        </w:rPr>
        <w:t>SePRO</w:t>
      </w:r>
      <w:r w:rsidRPr="00AE686A">
        <w:rPr>
          <w:rFonts w:asciiTheme="minorHAnsi" w:hAnsiTheme="minorHAnsi" w:cstheme="minorHAnsi"/>
          <w:spacing w:val="-4"/>
        </w:rPr>
        <w:t xml:space="preserve"> </w:t>
      </w:r>
      <w:r w:rsidRPr="00AE686A">
        <w:rPr>
          <w:rFonts w:asciiTheme="minorHAnsi" w:hAnsiTheme="minorHAnsi" w:cstheme="minorHAnsi"/>
        </w:rPr>
        <w:t>Corporation</w:t>
      </w:r>
      <w:r w:rsidRPr="00AE686A">
        <w:rPr>
          <w:rFonts w:asciiTheme="minorHAnsi" w:hAnsiTheme="minorHAnsi" w:cstheme="minorHAnsi"/>
          <w:spacing w:val="-3"/>
        </w:rPr>
        <w:t xml:space="preserve"> </w:t>
      </w:r>
      <w:r w:rsidRPr="00AE686A">
        <w:rPr>
          <w:rFonts w:asciiTheme="minorHAnsi" w:hAnsiTheme="minorHAnsi" w:cstheme="minorHAnsi"/>
        </w:rPr>
        <w:t>provides</w:t>
      </w:r>
      <w:r w:rsidRPr="00AE686A">
        <w:rPr>
          <w:rFonts w:asciiTheme="minorHAnsi" w:hAnsiTheme="minorHAnsi" w:cstheme="minorHAnsi"/>
          <w:spacing w:val="-2"/>
        </w:rPr>
        <w:t xml:space="preserve"> </w:t>
      </w:r>
      <w:r w:rsidRPr="00AE686A">
        <w:rPr>
          <w:rFonts w:asciiTheme="minorHAnsi" w:hAnsiTheme="minorHAnsi" w:cstheme="minorHAnsi"/>
        </w:rPr>
        <w:t>equal</w:t>
      </w:r>
      <w:r w:rsidRPr="00AE686A">
        <w:rPr>
          <w:rFonts w:asciiTheme="minorHAnsi" w:hAnsiTheme="minorHAnsi" w:cstheme="minorHAnsi"/>
          <w:spacing w:val="-2"/>
        </w:rPr>
        <w:t xml:space="preserve"> </w:t>
      </w:r>
      <w:r w:rsidRPr="00AE686A">
        <w:rPr>
          <w:rFonts w:asciiTheme="minorHAnsi" w:hAnsiTheme="minorHAnsi" w:cstheme="minorHAnsi"/>
        </w:rPr>
        <w:t>employment</w:t>
      </w:r>
      <w:r w:rsidRPr="00AE686A">
        <w:rPr>
          <w:rFonts w:asciiTheme="minorHAnsi" w:hAnsiTheme="minorHAnsi" w:cstheme="minorHAnsi"/>
          <w:spacing w:val="-4"/>
        </w:rPr>
        <w:t xml:space="preserve"> </w:t>
      </w:r>
      <w:r w:rsidRPr="00AE686A">
        <w:rPr>
          <w:rFonts w:asciiTheme="minorHAnsi" w:hAnsiTheme="minorHAnsi" w:cstheme="minorHAnsi"/>
        </w:rPr>
        <w:t>opportunities</w:t>
      </w:r>
      <w:r w:rsidRPr="00AE686A">
        <w:rPr>
          <w:rFonts w:asciiTheme="minorHAnsi" w:hAnsiTheme="minorHAnsi" w:cstheme="minorHAnsi"/>
          <w:spacing w:val="-2"/>
        </w:rPr>
        <w:t xml:space="preserve"> </w:t>
      </w:r>
      <w:r w:rsidRPr="00AE686A">
        <w:rPr>
          <w:rFonts w:asciiTheme="minorHAnsi" w:hAnsiTheme="minorHAnsi" w:cstheme="minorHAnsi"/>
        </w:rPr>
        <w:t>to</w:t>
      </w:r>
      <w:r w:rsidRPr="00AE686A">
        <w:rPr>
          <w:rFonts w:asciiTheme="minorHAnsi" w:hAnsiTheme="minorHAnsi" w:cstheme="minorHAnsi"/>
          <w:spacing w:val="-1"/>
        </w:rPr>
        <w:t xml:space="preserve"> </w:t>
      </w:r>
      <w:r w:rsidRPr="00AE686A">
        <w:rPr>
          <w:rFonts w:asciiTheme="minorHAnsi" w:hAnsiTheme="minorHAnsi" w:cstheme="minorHAnsi"/>
        </w:rPr>
        <w:t>all</w:t>
      </w:r>
      <w:r w:rsidRPr="00AE686A">
        <w:rPr>
          <w:rFonts w:asciiTheme="minorHAnsi" w:hAnsiTheme="minorHAnsi" w:cstheme="minorHAnsi"/>
          <w:spacing w:val="-5"/>
        </w:rPr>
        <w:t xml:space="preserve"> </w:t>
      </w:r>
      <w:r w:rsidRPr="00AE686A">
        <w:rPr>
          <w:rFonts w:asciiTheme="minorHAnsi" w:hAnsiTheme="minorHAnsi" w:cstheme="minorHAnsi"/>
        </w:rPr>
        <w:t>employees</w:t>
      </w:r>
      <w:r w:rsidRPr="00AE686A">
        <w:rPr>
          <w:rFonts w:asciiTheme="minorHAnsi" w:hAnsiTheme="minorHAnsi" w:cstheme="minorHAnsi"/>
          <w:spacing w:val="-2"/>
        </w:rPr>
        <w:t xml:space="preserve"> </w:t>
      </w:r>
      <w:r w:rsidRPr="00AE686A">
        <w:rPr>
          <w:rFonts w:asciiTheme="minorHAnsi" w:hAnsiTheme="minorHAnsi" w:cstheme="minorHAnsi"/>
        </w:rPr>
        <w:t>and</w:t>
      </w:r>
      <w:r w:rsidRPr="00AE686A">
        <w:rPr>
          <w:rFonts w:asciiTheme="minorHAnsi" w:hAnsiTheme="minorHAnsi" w:cstheme="minorHAnsi"/>
          <w:spacing w:val="-3"/>
        </w:rPr>
        <w:t xml:space="preserve"> </w:t>
      </w:r>
      <w:r w:rsidRPr="00AE686A">
        <w:rPr>
          <w:rFonts w:asciiTheme="minorHAnsi" w:hAnsiTheme="minorHAnsi" w:cstheme="minorHAnsi"/>
        </w:rPr>
        <w:t>applicants</w:t>
      </w:r>
      <w:r w:rsidRPr="00AE686A">
        <w:rPr>
          <w:rFonts w:asciiTheme="minorHAnsi" w:hAnsiTheme="minorHAnsi" w:cstheme="minorHAnsi"/>
          <w:spacing w:val="-1"/>
        </w:rPr>
        <w:t xml:space="preserve"> </w:t>
      </w:r>
      <w:r w:rsidRPr="00AE686A">
        <w:rPr>
          <w:rFonts w:asciiTheme="minorHAnsi" w:hAnsiTheme="minorHAnsi" w:cstheme="minorHAnsi"/>
        </w:rPr>
        <w:t>for</w:t>
      </w:r>
      <w:r w:rsidRPr="00AE686A">
        <w:rPr>
          <w:rFonts w:asciiTheme="minorHAnsi" w:hAnsiTheme="minorHAnsi" w:cstheme="minorHAnsi"/>
          <w:spacing w:val="-4"/>
        </w:rPr>
        <w:t xml:space="preserve"> </w:t>
      </w:r>
      <w:r w:rsidRPr="00AE686A">
        <w:rPr>
          <w:rFonts w:asciiTheme="minorHAnsi" w:hAnsiTheme="minorHAnsi" w:cstheme="minorHAnsi"/>
        </w:rPr>
        <w:t>employment and 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w:t>
      </w:r>
      <w:r w:rsidR="001B420D" w:rsidRPr="00AE686A">
        <w:rPr>
          <w:rFonts w:asciiTheme="minorHAnsi" w:hAnsiTheme="minorHAnsi" w:cstheme="minorHAnsi"/>
        </w:rPr>
        <w:t xml:space="preserve"> </w:t>
      </w:r>
      <w:r w:rsidRPr="00AE686A">
        <w:rPr>
          <w:rFonts w:asciiTheme="minorHAnsi" w:hAnsiTheme="minorHAnsi" w:cstheme="minorHAnsi"/>
        </w:rPr>
        <w:t>This</w:t>
      </w:r>
      <w:r w:rsidRPr="00AE686A">
        <w:rPr>
          <w:rFonts w:asciiTheme="minorHAnsi" w:hAnsiTheme="minorHAnsi" w:cstheme="minorHAnsi"/>
          <w:spacing w:val="-3"/>
        </w:rPr>
        <w:t xml:space="preserve"> </w:t>
      </w:r>
      <w:r w:rsidRPr="00AE686A">
        <w:rPr>
          <w:rFonts w:asciiTheme="minorHAnsi" w:hAnsiTheme="minorHAnsi" w:cstheme="minorHAnsi"/>
        </w:rPr>
        <w:t>policy</w:t>
      </w:r>
      <w:r w:rsidRPr="00AE686A">
        <w:rPr>
          <w:rFonts w:asciiTheme="minorHAnsi" w:hAnsiTheme="minorHAnsi" w:cstheme="minorHAnsi"/>
          <w:spacing w:val="-3"/>
        </w:rPr>
        <w:t xml:space="preserve"> </w:t>
      </w:r>
      <w:r w:rsidRPr="00AE686A">
        <w:rPr>
          <w:rFonts w:asciiTheme="minorHAnsi" w:hAnsiTheme="minorHAnsi" w:cstheme="minorHAnsi"/>
        </w:rPr>
        <w:t>applies</w:t>
      </w:r>
      <w:r w:rsidRPr="00AE686A">
        <w:rPr>
          <w:rFonts w:asciiTheme="minorHAnsi" w:hAnsiTheme="minorHAnsi" w:cstheme="minorHAnsi"/>
          <w:spacing w:val="-4"/>
        </w:rPr>
        <w:t xml:space="preserve"> </w:t>
      </w:r>
      <w:r w:rsidRPr="00AE686A">
        <w:rPr>
          <w:rFonts w:asciiTheme="minorHAnsi" w:hAnsiTheme="minorHAnsi" w:cstheme="minorHAnsi"/>
        </w:rPr>
        <w:t>to</w:t>
      </w:r>
      <w:r w:rsidRPr="00AE686A">
        <w:rPr>
          <w:rFonts w:asciiTheme="minorHAnsi" w:hAnsiTheme="minorHAnsi" w:cstheme="minorHAnsi"/>
          <w:spacing w:val="-4"/>
        </w:rPr>
        <w:t xml:space="preserve"> </w:t>
      </w:r>
      <w:r w:rsidRPr="00AE686A">
        <w:rPr>
          <w:rFonts w:asciiTheme="minorHAnsi" w:hAnsiTheme="minorHAnsi" w:cstheme="minorHAnsi"/>
        </w:rPr>
        <w:t>all</w:t>
      </w:r>
      <w:r w:rsidRPr="00AE686A">
        <w:rPr>
          <w:rFonts w:asciiTheme="minorHAnsi" w:hAnsiTheme="minorHAnsi" w:cstheme="minorHAnsi"/>
          <w:spacing w:val="-3"/>
        </w:rPr>
        <w:t xml:space="preserve"> </w:t>
      </w:r>
      <w:r w:rsidRPr="00AE686A">
        <w:rPr>
          <w:rFonts w:asciiTheme="minorHAnsi" w:hAnsiTheme="minorHAnsi" w:cstheme="minorHAnsi"/>
        </w:rPr>
        <w:t>terms</w:t>
      </w:r>
      <w:r w:rsidRPr="00AE686A">
        <w:rPr>
          <w:rFonts w:asciiTheme="minorHAnsi" w:hAnsiTheme="minorHAnsi" w:cstheme="minorHAnsi"/>
          <w:spacing w:val="-3"/>
        </w:rPr>
        <w:t xml:space="preserve"> </w:t>
      </w:r>
      <w:r w:rsidRPr="00AE686A">
        <w:rPr>
          <w:rFonts w:asciiTheme="minorHAnsi" w:hAnsiTheme="minorHAnsi" w:cstheme="minorHAnsi"/>
        </w:rPr>
        <w:t>and</w:t>
      </w:r>
      <w:r w:rsidRPr="00AE686A">
        <w:rPr>
          <w:rFonts w:asciiTheme="minorHAnsi" w:hAnsiTheme="minorHAnsi" w:cstheme="minorHAnsi"/>
          <w:spacing w:val="-4"/>
        </w:rPr>
        <w:t xml:space="preserve"> </w:t>
      </w:r>
      <w:r w:rsidRPr="00AE686A">
        <w:rPr>
          <w:rFonts w:asciiTheme="minorHAnsi" w:hAnsiTheme="minorHAnsi" w:cstheme="minorHAnsi"/>
        </w:rPr>
        <w:t>conditions</w:t>
      </w:r>
      <w:r w:rsidRPr="00AE686A">
        <w:rPr>
          <w:rFonts w:asciiTheme="minorHAnsi" w:hAnsiTheme="minorHAnsi" w:cstheme="minorHAnsi"/>
          <w:spacing w:val="-5"/>
        </w:rPr>
        <w:t xml:space="preserve"> </w:t>
      </w:r>
      <w:r w:rsidRPr="00AE686A">
        <w:rPr>
          <w:rFonts w:asciiTheme="minorHAnsi" w:hAnsiTheme="minorHAnsi" w:cstheme="minorHAnsi"/>
        </w:rPr>
        <w:t>of</w:t>
      </w:r>
      <w:r w:rsidRPr="00AE686A">
        <w:rPr>
          <w:rFonts w:asciiTheme="minorHAnsi" w:hAnsiTheme="minorHAnsi" w:cstheme="minorHAnsi"/>
          <w:spacing w:val="-3"/>
        </w:rPr>
        <w:t xml:space="preserve"> </w:t>
      </w:r>
      <w:r w:rsidRPr="00AE686A">
        <w:rPr>
          <w:rFonts w:asciiTheme="minorHAnsi" w:hAnsiTheme="minorHAnsi" w:cstheme="minorHAnsi"/>
        </w:rPr>
        <w:t>employment,</w:t>
      </w:r>
      <w:r w:rsidRPr="00AE686A">
        <w:rPr>
          <w:rFonts w:asciiTheme="minorHAnsi" w:hAnsiTheme="minorHAnsi" w:cstheme="minorHAnsi"/>
          <w:spacing w:val="-3"/>
        </w:rPr>
        <w:t xml:space="preserve"> </w:t>
      </w:r>
      <w:r w:rsidRPr="00AE686A">
        <w:rPr>
          <w:rFonts w:asciiTheme="minorHAnsi" w:hAnsiTheme="minorHAnsi" w:cstheme="minorHAnsi"/>
        </w:rPr>
        <w:t>including</w:t>
      </w:r>
      <w:r w:rsidRPr="00AE686A">
        <w:rPr>
          <w:rFonts w:asciiTheme="minorHAnsi" w:hAnsiTheme="minorHAnsi" w:cstheme="minorHAnsi"/>
          <w:spacing w:val="-4"/>
        </w:rPr>
        <w:t xml:space="preserve"> </w:t>
      </w:r>
      <w:r w:rsidRPr="00AE686A">
        <w:rPr>
          <w:rFonts w:asciiTheme="minorHAnsi" w:hAnsiTheme="minorHAnsi" w:cstheme="minorHAnsi"/>
        </w:rPr>
        <w:t>recruiting,</w:t>
      </w:r>
      <w:r w:rsidRPr="00AE686A">
        <w:rPr>
          <w:rFonts w:asciiTheme="minorHAnsi" w:hAnsiTheme="minorHAnsi" w:cstheme="minorHAnsi"/>
          <w:spacing w:val="-3"/>
        </w:rPr>
        <w:t xml:space="preserve"> </w:t>
      </w:r>
      <w:r w:rsidRPr="00AE686A">
        <w:rPr>
          <w:rFonts w:asciiTheme="minorHAnsi" w:hAnsiTheme="minorHAnsi" w:cstheme="minorHAnsi"/>
        </w:rPr>
        <w:t>hiring,</w:t>
      </w:r>
      <w:r w:rsidRPr="00AE686A">
        <w:rPr>
          <w:rFonts w:asciiTheme="minorHAnsi" w:hAnsiTheme="minorHAnsi" w:cstheme="minorHAnsi"/>
          <w:spacing w:val="-3"/>
        </w:rPr>
        <w:t xml:space="preserve"> </w:t>
      </w:r>
      <w:r w:rsidRPr="00AE686A">
        <w:rPr>
          <w:rFonts w:asciiTheme="minorHAnsi" w:hAnsiTheme="minorHAnsi" w:cstheme="minorHAnsi"/>
        </w:rPr>
        <w:t>placement, promotion, termination, layoff, recall, transfer, leaves of absence, compensation and training.</w:t>
      </w:r>
    </w:p>
    <w:sectPr w:rsidR="0086465A" w:rsidRPr="00AE686A" w:rsidSect="001965E9">
      <w:headerReference w:type="default" r:id="rId7"/>
      <w:pgSz w:w="12240" w:h="15840"/>
      <w:pgMar w:top="1440" w:right="1440" w:bottom="1440" w:left="1440" w:header="3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AA17B" w14:textId="77777777" w:rsidR="00D60A15" w:rsidRDefault="00D60A15">
      <w:r>
        <w:separator/>
      </w:r>
    </w:p>
  </w:endnote>
  <w:endnote w:type="continuationSeparator" w:id="0">
    <w:p w14:paraId="1CED51F0" w14:textId="77777777" w:rsidR="00D60A15" w:rsidRDefault="00D60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9E606" w14:textId="77777777" w:rsidR="00D60A15" w:rsidRDefault="00D60A15">
      <w:r>
        <w:separator/>
      </w:r>
    </w:p>
  </w:footnote>
  <w:footnote w:type="continuationSeparator" w:id="0">
    <w:p w14:paraId="018A69F7" w14:textId="77777777" w:rsidR="00D60A15" w:rsidRDefault="00D60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C3865" w14:textId="2BA0485E" w:rsidR="0086465A" w:rsidRDefault="00835709">
    <w:pPr>
      <w:pStyle w:val="BodyText"/>
      <w:spacing w:line="14" w:lineRule="auto"/>
      <w:ind w:left="0"/>
      <w:rPr>
        <w:sz w:val="20"/>
      </w:rPr>
    </w:pPr>
    <w:r>
      <w:rPr>
        <w:noProof/>
      </w:rPr>
      <mc:AlternateContent>
        <mc:Choice Requires="wpg">
          <w:drawing>
            <wp:anchor distT="0" distB="0" distL="114300" distR="114300" simplePos="0" relativeHeight="487546880" behindDoc="1" locked="0" layoutInCell="1" allowOverlap="1" wp14:anchorId="69EC3866" wp14:editId="39AE6043">
              <wp:simplePos x="0" y="0"/>
              <wp:positionH relativeFrom="page">
                <wp:posOffset>831850</wp:posOffset>
              </wp:positionH>
              <wp:positionV relativeFrom="page">
                <wp:posOffset>209550</wp:posOffset>
              </wp:positionV>
              <wp:extent cx="6099175" cy="379730"/>
              <wp:effectExtent l="0" t="0" r="0" b="0"/>
              <wp:wrapNone/>
              <wp:docPr id="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9175" cy="379730"/>
                        <a:chOff x="1310" y="330"/>
                        <a:chExt cx="9605" cy="598"/>
                      </a:xfrm>
                    </wpg:grpSpPr>
                    <wps:wsp>
                      <wps:cNvPr id="3" name="docshape2"/>
                      <wps:cNvSpPr>
                        <a:spLocks/>
                      </wps:cNvSpPr>
                      <wps:spPr bwMode="auto">
                        <a:xfrm>
                          <a:off x="1310" y="430"/>
                          <a:ext cx="9605" cy="475"/>
                        </a:xfrm>
                        <a:custGeom>
                          <a:avLst/>
                          <a:gdLst>
                            <a:gd name="T0" fmla="+- 0 1310 1310"/>
                            <a:gd name="T1" fmla="*/ T0 w 9605"/>
                            <a:gd name="T2" fmla="+- 0 905 430"/>
                            <a:gd name="T3" fmla="*/ 905 h 475"/>
                            <a:gd name="T4" fmla="+- 0 10915 1310"/>
                            <a:gd name="T5" fmla="*/ T4 w 9605"/>
                            <a:gd name="T6" fmla="+- 0 905 430"/>
                            <a:gd name="T7" fmla="*/ 905 h 475"/>
                            <a:gd name="T8" fmla="+- 0 9718 1310"/>
                            <a:gd name="T9" fmla="*/ T8 w 9605"/>
                            <a:gd name="T10" fmla="+- 0 430 430"/>
                            <a:gd name="T11" fmla="*/ 430 h 475"/>
                            <a:gd name="T12" fmla="+- 0 9718 1310"/>
                            <a:gd name="T13" fmla="*/ T12 w 9605"/>
                            <a:gd name="T14" fmla="+- 0 883 430"/>
                            <a:gd name="T15" fmla="*/ 883 h 475"/>
                          </a:gdLst>
                          <a:ahLst/>
                          <a:cxnLst>
                            <a:cxn ang="0">
                              <a:pos x="T1" y="T3"/>
                            </a:cxn>
                            <a:cxn ang="0">
                              <a:pos x="T5" y="T7"/>
                            </a:cxn>
                            <a:cxn ang="0">
                              <a:pos x="T9" y="T11"/>
                            </a:cxn>
                            <a:cxn ang="0">
                              <a:pos x="T13" y="T15"/>
                            </a:cxn>
                          </a:cxnLst>
                          <a:rect l="0" t="0" r="r" b="b"/>
                          <a:pathLst>
                            <a:path w="9605" h="475">
                              <a:moveTo>
                                <a:pt x="0" y="475"/>
                              </a:moveTo>
                              <a:lnTo>
                                <a:pt x="9605" y="475"/>
                              </a:lnTo>
                              <a:moveTo>
                                <a:pt x="8408" y="0"/>
                              </a:moveTo>
                              <a:lnTo>
                                <a:pt x="8408" y="453"/>
                              </a:lnTo>
                            </a:path>
                          </a:pathLst>
                        </a:custGeom>
                        <a:noFill/>
                        <a:ln w="28702">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 name="docshape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62" y="330"/>
                          <a:ext cx="1360"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A27BFAD" id="docshapegroup1" o:spid="_x0000_s1026" style="position:absolute;margin-left:65.5pt;margin-top:16.5pt;width:480.25pt;height:29.9pt;z-index:-15769600;mso-position-horizontal-relative:page;mso-position-vertical-relative:page" coordorigin="1310,330" coordsize="9605,5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">
              <v:shape id="docshape2" o:spid="_x0000_s1027" style="position:absolute;left:1310;top:430;width:9605;height:475;visibility:visible;mso-wrap-style:square;v-text-anchor:top" coordsize="9605,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" path="m,475r9605,m8408,r,453e" filled="f" strokecolor="gray" strokeweight="2.26pt">
                <v:path arrowok="t" o:connecttype="custom" o:connectlocs="0,905;9605,905;8408,430;8408,883"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1362;top:330;width:1360;height: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">
                <v:imagedata r:id="rId2" o:title=""/>
              </v:shape>
              <w10:wrap anchorx="page" anchory="page"/>
            </v:group>
          </w:pict>
        </mc:Fallback>
      </mc:AlternateContent>
    </w:r>
    <w:r>
      <w:rPr>
        <w:noProof/>
      </w:rPr>
      <mc:AlternateContent>
        <mc:Choice Requires="wps">
          <w:drawing>
            <wp:anchor distT="0" distB="0" distL="114300" distR="114300" simplePos="0" relativeHeight="487547392" behindDoc="1" locked="0" layoutInCell="1" allowOverlap="1" wp14:anchorId="69EC3867" wp14:editId="4150B843">
              <wp:simplePos x="0" y="0"/>
              <wp:positionH relativeFrom="page">
                <wp:posOffset>1840865</wp:posOffset>
              </wp:positionH>
              <wp:positionV relativeFrom="page">
                <wp:posOffset>190500</wp:posOffset>
              </wp:positionV>
              <wp:extent cx="2891790" cy="280670"/>
              <wp:effectExtent l="0" t="0" r="0" b="0"/>
              <wp:wrapNone/>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79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C3869" w14:textId="65BC41F6" w:rsidR="0086465A" w:rsidRPr="0007646F" w:rsidRDefault="002A441C" w:rsidP="0037735D">
                          <w:pPr>
                            <w:spacing w:before="20"/>
                            <w:ind w:left="20"/>
                            <w:rPr>
                              <w:b/>
                              <w:sz w:val="17"/>
                            </w:rPr>
                          </w:pPr>
                          <w:r>
                            <w:rPr>
                              <w:sz w:val="17"/>
                            </w:rPr>
                            <w:t xml:space="preserve">Health, Safety &amp; </w:t>
                          </w:r>
                          <w:r w:rsidR="007C1322">
                            <w:rPr>
                              <w:sz w:val="17"/>
                            </w:rPr>
                            <w:t xml:space="preserve">Environmental </w:t>
                          </w:r>
                          <w:r>
                            <w:rPr>
                              <w:sz w:val="17"/>
                            </w:rPr>
                            <w:t>Manager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EC3867" id="_x0000_t202" coordsize="21600,21600" o:spt="202" path="m,l,21600r21600,l21600,xe">
              <v:stroke joinstyle="miter"/>
              <v:path gradientshapeok="t" o:connecttype="rect"/>
            </v:shapetype>
            <v:shape id="docshape4" o:spid="_x0000_s1026" type="#_x0000_t202" style="position:absolute;margin-left:144.95pt;margin-top:15pt;width:227.7pt;height:22.1pt;z-index:-1576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" filled="f" stroked="f">
              <v:textbox inset="0,0,0,0">
                <w:txbxContent>
                  <w:p w14:paraId="69EC3869" w14:textId="65BC41F6" w:rsidR="0086465A" w:rsidRPr="0007646F" w:rsidRDefault="002A441C" w:rsidP="0037735D">
                    <w:pPr>
                      <w:spacing w:before="20"/>
                      <w:ind w:left="20"/>
                      <w:rPr>
                        <w:b/>
                        <w:sz w:val="17"/>
                      </w:rPr>
                    </w:pPr>
                    <w:r>
                      <w:rPr>
                        <w:sz w:val="17"/>
                      </w:rPr>
                      <w:t xml:space="preserve">Health, Safety &amp; </w:t>
                    </w:r>
                    <w:r w:rsidR="007C1322">
                      <w:rPr>
                        <w:sz w:val="17"/>
                      </w:rPr>
                      <w:t xml:space="preserve">Environmental </w:t>
                    </w:r>
                    <w:r>
                      <w:rPr>
                        <w:sz w:val="17"/>
                      </w:rPr>
                      <w:t>Manager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10170"/>
    <w:multiLevelType w:val="multilevel"/>
    <w:tmpl w:val="916EB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3283A"/>
    <w:multiLevelType w:val="multilevel"/>
    <w:tmpl w:val="C7C0C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A1459"/>
    <w:multiLevelType w:val="multilevel"/>
    <w:tmpl w:val="B3CA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C0075"/>
    <w:multiLevelType w:val="multilevel"/>
    <w:tmpl w:val="5D6A4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690CA8"/>
    <w:multiLevelType w:val="hybridMultilevel"/>
    <w:tmpl w:val="176A7AAA"/>
    <w:lvl w:ilvl="0" w:tplc="C128CAB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F43C5"/>
    <w:multiLevelType w:val="multilevel"/>
    <w:tmpl w:val="1A745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36280D"/>
    <w:multiLevelType w:val="hybridMultilevel"/>
    <w:tmpl w:val="6E36A3DE"/>
    <w:lvl w:ilvl="0" w:tplc="14160F14">
      <w:numFmt w:val="bullet"/>
      <w:lvlText w:val=""/>
      <w:lvlJc w:val="left"/>
      <w:pPr>
        <w:ind w:left="720" w:hanging="360"/>
      </w:pPr>
      <w:rPr>
        <w:rFonts w:ascii="Symbol" w:eastAsia="Symbol" w:hAnsi="Symbol" w:cs="Symbol" w:hint="default"/>
        <w:b/>
        <w:bCs/>
        <w:i w:val="0"/>
        <w:iCs w:val="0"/>
        <w:w w:val="95"/>
        <w:sz w:val="20"/>
        <w:szCs w:val="20"/>
        <w:lang w:val="en-US" w:eastAsia="en-US" w:bidi="ar-SA"/>
      </w:rPr>
    </w:lvl>
    <w:lvl w:ilvl="1" w:tplc="C49872E0">
      <w:numFmt w:val="bullet"/>
      <w:lvlText w:val="•"/>
      <w:lvlJc w:val="left"/>
      <w:pPr>
        <w:ind w:left="1668" w:hanging="360"/>
      </w:pPr>
      <w:rPr>
        <w:rFonts w:hint="default"/>
        <w:lang w:val="en-US" w:eastAsia="en-US" w:bidi="ar-SA"/>
      </w:rPr>
    </w:lvl>
    <w:lvl w:ilvl="2" w:tplc="9A58BBF4">
      <w:numFmt w:val="bullet"/>
      <w:lvlText w:val="•"/>
      <w:lvlJc w:val="left"/>
      <w:pPr>
        <w:ind w:left="2616" w:hanging="360"/>
      </w:pPr>
      <w:rPr>
        <w:rFonts w:hint="default"/>
        <w:lang w:val="en-US" w:eastAsia="en-US" w:bidi="ar-SA"/>
      </w:rPr>
    </w:lvl>
    <w:lvl w:ilvl="3" w:tplc="1BD41DD4">
      <w:numFmt w:val="bullet"/>
      <w:lvlText w:val="•"/>
      <w:lvlJc w:val="left"/>
      <w:pPr>
        <w:ind w:left="3564" w:hanging="360"/>
      </w:pPr>
      <w:rPr>
        <w:rFonts w:hint="default"/>
        <w:lang w:val="en-US" w:eastAsia="en-US" w:bidi="ar-SA"/>
      </w:rPr>
    </w:lvl>
    <w:lvl w:ilvl="4" w:tplc="C91258CC">
      <w:numFmt w:val="bullet"/>
      <w:lvlText w:val="•"/>
      <w:lvlJc w:val="left"/>
      <w:pPr>
        <w:ind w:left="4512" w:hanging="360"/>
      </w:pPr>
      <w:rPr>
        <w:rFonts w:hint="default"/>
        <w:lang w:val="en-US" w:eastAsia="en-US" w:bidi="ar-SA"/>
      </w:rPr>
    </w:lvl>
    <w:lvl w:ilvl="5" w:tplc="121E4A02">
      <w:numFmt w:val="bullet"/>
      <w:lvlText w:val="•"/>
      <w:lvlJc w:val="left"/>
      <w:pPr>
        <w:ind w:left="5460" w:hanging="360"/>
      </w:pPr>
      <w:rPr>
        <w:rFonts w:hint="default"/>
        <w:lang w:val="en-US" w:eastAsia="en-US" w:bidi="ar-SA"/>
      </w:rPr>
    </w:lvl>
    <w:lvl w:ilvl="6" w:tplc="C70A6862">
      <w:numFmt w:val="bullet"/>
      <w:lvlText w:val="•"/>
      <w:lvlJc w:val="left"/>
      <w:pPr>
        <w:ind w:left="6408" w:hanging="360"/>
      </w:pPr>
      <w:rPr>
        <w:rFonts w:hint="default"/>
        <w:lang w:val="en-US" w:eastAsia="en-US" w:bidi="ar-SA"/>
      </w:rPr>
    </w:lvl>
    <w:lvl w:ilvl="7" w:tplc="EA9E38F0">
      <w:numFmt w:val="bullet"/>
      <w:lvlText w:val="•"/>
      <w:lvlJc w:val="left"/>
      <w:pPr>
        <w:ind w:left="7356" w:hanging="360"/>
      </w:pPr>
      <w:rPr>
        <w:rFonts w:hint="default"/>
        <w:lang w:val="en-US" w:eastAsia="en-US" w:bidi="ar-SA"/>
      </w:rPr>
    </w:lvl>
    <w:lvl w:ilvl="8" w:tplc="CA5C9F34">
      <w:numFmt w:val="bullet"/>
      <w:lvlText w:val="•"/>
      <w:lvlJc w:val="left"/>
      <w:pPr>
        <w:ind w:left="8304" w:hanging="360"/>
      </w:pPr>
      <w:rPr>
        <w:rFonts w:hint="default"/>
        <w:lang w:val="en-US" w:eastAsia="en-US" w:bidi="ar-SA"/>
      </w:rPr>
    </w:lvl>
  </w:abstractNum>
  <w:abstractNum w:abstractNumId="7" w15:restartNumberingAfterBreak="0">
    <w:nsid w:val="2D01446B"/>
    <w:multiLevelType w:val="hybridMultilevel"/>
    <w:tmpl w:val="F746C8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0EF7662"/>
    <w:multiLevelType w:val="hybridMultilevel"/>
    <w:tmpl w:val="23688E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4107CDF"/>
    <w:multiLevelType w:val="multilevel"/>
    <w:tmpl w:val="80640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7D6DED"/>
    <w:multiLevelType w:val="hybridMultilevel"/>
    <w:tmpl w:val="EB98D9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0923E2"/>
    <w:multiLevelType w:val="multilevel"/>
    <w:tmpl w:val="9154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4D6D67"/>
    <w:multiLevelType w:val="multilevel"/>
    <w:tmpl w:val="B0F8C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2B2D95"/>
    <w:multiLevelType w:val="multilevel"/>
    <w:tmpl w:val="CEB0C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6E3DFB"/>
    <w:multiLevelType w:val="multilevel"/>
    <w:tmpl w:val="F86AA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A62D5A"/>
    <w:multiLevelType w:val="multilevel"/>
    <w:tmpl w:val="1A745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8E1633"/>
    <w:multiLevelType w:val="multilevel"/>
    <w:tmpl w:val="C59CA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C840C8"/>
    <w:multiLevelType w:val="multilevel"/>
    <w:tmpl w:val="13F29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631EC9"/>
    <w:multiLevelType w:val="multilevel"/>
    <w:tmpl w:val="765E8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FF1F92"/>
    <w:multiLevelType w:val="multilevel"/>
    <w:tmpl w:val="9154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C5117E"/>
    <w:multiLevelType w:val="multilevel"/>
    <w:tmpl w:val="6F5C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DA5BF2"/>
    <w:multiLevelType w:val="hybridMultilevel"/>
    <w:tmpl w:val="2CCE55DA"/>
    <w:lvl w:ilvl="0" w:tplc="C128CABC">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2432E40"/>
    <w:multiLevelType w:val="multilevel"/>
    <w:tmpl w:val="FEB07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4836C4"/>
    <w:multiLevelType w:val="hybridMultilevel"/>
    <w:tmpl w:val="617AE8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69D5817"/>
    <w:multiLevelType w:val="multilevel"/>
    <w:tmpl w:val="6D724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CA7CBB"/>
    <w:multiLevelType w:val="multilevel"/>
    <w:tmpl w:val="1A745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E85426"/>
    <w:multiLevelType w:val="hybridMultilevel"/>
    <w:tmpl w:val="D34A344E"/>
    <w:lvl w:ilvl="0" w:tplc="C128CAB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2F66C4"/>
    <w:multiLevelType w:val="multilevel"/>
    <w:tmpl w:val="9154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5B074D"/>
    <w:multiLevelType w:val="multilevel"/>
    <w:tmpl w:val="1A745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B4468E"/>
    <w:multiLevelType w:val="multilevel"/>
    <w:tmpl w:val="07C8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56356B"/>
    <w:multiLevelType w:val="multilevel"/>
    <w:tmpl w:val="9154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D61D41"/>
    <w:multiLevelType w:val="multilevel"/>
    <w:tmpl w:val="1A745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B1723B"/>
    <w:multiLevelType w:val="multilevel"/>
    <w:tmpl w:val="0DCE1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8517247">
    <w:abstractNumId w:val="6"/>
  </w:num>
  <w:num w:numId="2" w16cid:durableId="237371792">
    <w:abstractNumId w:val="7"/>
  </w:num>
  <w:num w:numId="3" w16cid:durableId="1331180502">
    <w:abstractNumId w:val="23"/>
  </w:num>
  <w:num w:numId="4" w16cid:durableId="1638025786">
    <w:abstractNumId w:val="4"/>
  </w:num>
  <w:num w:numId="5" w16cid:durableId="667170420">
    <w:abstractNumId w:val="21"/>
  </w:num>
  <w:num w:numId="6" w16cid:durableId="163477594">
    <w:abstractNumId w:val="26"/>
  </w:num>
  <w:num w:numId="7" w16cid:durableId="1911498284">
    <w:abstractNumId w:val="8"/>
  </w:num>
  <w:num w:numId="8" w16cid:durableId="1220284497">
    <w:abstractNumId w:val="10"/>
  </w:num>
  <w:num w:numId="9" w16cid:durableId="1014378740">
    <w:abstractNumId w:val="20"/>
  </w:num>
  <w:num w:numId="10" w16cid:durableId="1995984841">
    <w:abstractNumId w:val="16"/>
  </w:num>
  <w:num w:numId="11" w16cid:durableId="270356750">
    <w:abstractNumId w:val="2"/>
  </w:num>
  <w:num w:numId="12" w16cid:durableId="2053770656">
    <w:abstractNumId w:val="18"/>
  </w:num>
  <w:num w:numId="13" w16cid:durableId="30611972">
    <w:abstractNumId w:val="29"/>
  </w:num>
  <w:num w:numId="14" w16cid:durableId="1841698191">
    <w:abstractNumId w:val="12"/>
  </w:num>
  <w:num w:numId="15" w16cid:durableId="592713207">
    <w:abstractNumId w:val="15"/>
  </w:num>
  <w:num w:numId="16" w16cid:durableId="170143890">
    <w:abstractNumId w:val="22"/>
  </w:num>
  <w:num w:numId="17" w16cid:durableId="798036101">
    <w:abstractNumId w:val="28"/>
  </w:num>
  <w:num w:numId="18" w16cid:durableId="1921212121">
    <w:abstractNumId w:val="31"/>
  </w:num>
  <w:num w:numId="19" w16cid:durableId="1700933875">
    <w:abstractNumId w:val="25"/>
  </w:num>
  <w:num w:numId="20" w16cid:durableId="768938562">
    <w:abstractNumId w:val="5"/>
  </w:num>
  <w:num w:numId="21" w16cid:durableId="1123890639">
    <w:abstractNumId w:val="1"/>
  </w:num>
  <w:num w:numId="22" w16cid:durableId="1149516090">
    <w:abstractNumId w:val="32"/>
  </w:num>
  <w:num w:numId="23" w16cid:durableId="1527671648">
    <w:abstractNumId w:val="9"/>
  </w:num>
  <w:num w:numId="24" w16cid:durableId="1985962832">
    <w:abstractNumId w:val="3"/>
  </w:num>
  <w:num w:numId="25" w16cid:durableId="1000623200">
    <w:abstractNumId w:val="13"/>
  </w:num>
  <w:num w:numId="26" w16cid:durableId="259997019">
    <w:abstractNumId w:val="14"/>
  </w:num>
  <w:num w:numId="27" w16cid:durableId="1643726667">
    <w:abstractNumId w:val="0"/>
  </w:num>
  <w:num w:numId="28" w16cid:durableId="1764371981">
    <w:abstractNumId w:val="11"/>
  </w:num>
  <w:num w:numId="29" w16cid:durableId="260378926">
    <w:abstractNumId w:val="24"/>
  </w:num>
  <w:num w:numId="30" w16cid:durableId="835681798">
    <w:abstractNumId w:val="27"/>
  </w:num>
  <w:num w:numId="31" w16cid:durableId="2050302459">
    <w:abstractNumId w:val="30"/>
  </w:num>
  <w:num w:numId="32" w16cid:durableId="1469670369">
    <w:abstractNumId w:val="19"/>
  </w:num>
  <w:num w:numId="33" w16cid:durableId="9716661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65A"/>
    <w:rsid w:val="00005A0F"/>
    <w:rsid w:val="00014509"/>
    <w:rsid w:val="0001698B"/>
    <w:rsid w:val="00042745"/>
    <w:rsid w:val="00064AE3"/>
    <w:rsid w:val="00064E19"/>
    <w:rsid w:val="000673F5"/>
    <w:rsid w:val="0007646F"/>
    <w:rsid w:val="000B6259"/>
    <w:rsid w:val="000D1C84"/>
    <w:rsid w:val="000D32FA"/>
    <w:rsid w:val="000E3840"/>
    <w:rsid w:val="00121DEC"/>
    <w:rsid w:val="001434FC"/>
    <w:rsid w:val="00160DD9"/>
    <w:rsid w:val="0016404D"/>
    <w:rsid w:val="001965E9"/>
    <w:rsid w:val="001B420D"/>
    <w:rsid w:val="001B49E9"/>
    <w:rsid w:val="001B7EF2"/>
    <w:rsid w:val="001C65E1"/>
    <w:rsid w:val="001D098B"/>
    <w:rsid w:val="001F7F31"/>
    <w:rsid w:val="00216CF9"/>
    <w:rsid w:val="002309E2"/>
    <w:rsid w:val="00256C87"/>
    <w:rsid w:val="002A441C"/>
    <w:rsid w:val="002C4F89"/>
    <w:rsid w:val="002D6BD7"/>
    <w:rsid w:val="002E0E83"/>
    <w:rsid w:val="002E3D6B"/>
    <w:rsid w:val="00320670"/>
    <w:rsid w:val="00340EDD"/>
    <w:rsid w:val="003764E6"/>
    <w:rsid w:val="0037735D"/>
    <w:rsid w:val="003859F9"/>
    <w:rsid w:val="003C2A3A"/>
    <w:rsid w:val="00424248"/>
    <w:rsid w:val="00465170"/>
    <w:rsid w:val="0049549D"/>
    <w:rsid w:val="00497BA4"/>
    <w:rsid w:val="004A2969"/>
    <w:rsid w:val="004B78A0"/>
    <w:rsid w:val="004C0427"/>
    <w:rsid w:val="004D126F"/>
    <w:rsid w:val="004D3DB6"/>
    <w:rsid w:val="00527DCD"/>
    <w:rsid w:val="00552C6E"/>
    <w:rsid w:val="005918BF"/>
    <w:rsid w:val="0059205B"/>
    <w:rsid w:val="005A5783"/>
    <w:rsid w:val="005B66AA"/>
    <w:rsid w:val="005B735F"/>
    <w:rsid w:val="005C51AA"/>
    <w:rsid w:val="006332F1"/>
    <w:rsid w:val="00665D84"/>
    <w:rsid w:val="00666E49"/>
    <w:rsid w:val="0068060F"/>
    <w:rsid w:val="006A1D82"/>
    <w:rsid w:val="006A409F"/>
    <w:rsid w:val="006A7572"/>
    <w:rsid w:val="006B0DE1"/>
    <w:rsid w:val="006C1F44"/>
    <w:rsid w:val="00712356"/>
    <w:rsid w:val="00725384"/>
    <w:rsid w:val="007370DB"/>
    <w:rsid w:val="00752A25"/>
    <w:rsid w:val="00760E82"/>
    <w:rsid w:val="00773C54"/>
    <w:rsid w:val="00784781"/>
    <w:rsid w:val="00785AFF"/>
    <w:rsid w:val="007B4B1A"/>
    <w:rsid w:val="007C1322"/>
    <w:rsid w:val="007C2126"/>
    <w:rsid w:val="007E3205"/>
    <w:rsid w:val="007F1AEC"/>
    <w:rsid w:val="008050C7"/>
    <w:rsid w:val="00822BBF"/>
    <w:rsid w:val="008324CD"/>
    <w:rsid w:val="00835709"/>
    <w:rsid w:val="0084744C"/>
    <w:rsid w:val="0086465A"/>
    <w:rsid w:val="00886E45"/>
    <w:rsid w:val="008B149A"/>
    <w:rsid w:val="008B6DCB"/>
    <w:rsid w:val="008C5145"/>
    <w:rsid w:val="008C55CF"/>
    <w:rsid w:val="008C71B2"/>
    <w:rsid w:val="008F7D0D"/>
    <w:rsid w:val="00936EB8"/>
    <w:rsid w:val="00963C43"/>
    <w:rsid w:val="00967247"/>
    <w:rsid w:val="0097658E"/>
    <w:rsid w:val="009A3E85"/>
    <w:rsid w:val="009B1F04"/>
    <w:rsid w:val="009C246B"/>
    <w:rsid w:val="009D6A5A"/>
    <w:rsid w:val="009E7428"/>
    <w:rsid w:val="009F3BE9"/>
    <w:rsid w:val="00A1667C"/>
    <w:rsid w:val="00A170A7"/>
    <w:rsid w:val="00A202E6"/>
    <w:rsid w:val="00A25116"/>
    <w:rsid w:val="00A36BE6"/>
    <w:rsid w:val="00AA27BC"/>
    <w:rsid w:val="00AB0909"/>
    <w:rsid w:val="00AC2EE0"/>
    <w:rsid w:val="00AE686A"/>
    <w:rsid w:val="00B1720A"/>
    <w:rsid w:val="00B2389D"/>
    <w:rsid w:val="00B36D22"/>
    <w:rsid w:val="00B77A80"/>
    <w:rsid w:val="00BB1531"/>
    <w:rsid w:val="00BE65C0"/>
    <w:rsid w:val="00C47C59"/>
    <w:rsid w:val="00CA4ED7"/>
    <w:rsid w:val="00CD5BB2"/>
    <w:rsid w:val="00CD6CE6"/>
    <w:rsid w:val="00CE1B35"/>
    <w:rsid w:val="00D0361E"/>
    <w:rsid w:val="00D24FA3"/>
    <w:rsid w:val="00D46FA8"/>
    <w:rsid w:val="00D60A15"/>
    <w:rsid w:val="00D97BE4"/>
    <w:rsid w:val="00DA0D9E"/>
    <w:rsid w:val="00DB1FB4"/>
    <w:rsid w:val="00E07CCB"/>
    <w:rsid w:val="00E150B1"/>
    <w:rsid w:val="00E27668"/>
    <w:rsid w:val="00E53BC8"/>
    <w:rsid w:val="00E80872"/>
    <w:rsid w:val="00E9645C"/>
    <w:rsid w:val="00EB7A4A"/>
    <w:rsid w:val="00EF06AE"/>
    <w:rsid w:val="00F614AB"/>
    <w:rsid w:val="00F74580"/>
    <w:rsid w:val="00F97D47"/>
    <w:rsid w:val="00FB271E"/>
    <w:rsid w:val="00FB2E6C"/>
    <w:rsid w:val="00FC2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C3841"/>
  <w15:docId w15:val="{5E2E47CD-201C-4C70-A657-A87E15DB4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20"/>
    </w:pPr>
  </w:style>
  <w:style w:type="paragraph" w:styleId="ListParagraph">
    <w:name w:val="List Paragraph"/>
    <w:basedOn w:val="Normal"/>
    <w:uiPriority w:val="1"/>
    <w:qFormat/>
    <w:pPr>
      <w:ind w:left="7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E0E83"/>
    <w:pPr>
      <w:tabs>
        <w:tab w:val="center" w:pos="4680"/>
        <w:tab w:val="right" w:pos="9360"/>
      </w:tabs>
    </w:pPr>
  </w:style>
  <w:style w:type="character" w:customStyle="1" w:styleId="HeaderChar">
    <w:name w:val="Header Char"/>
    <w:basedOn w:val="DefaultParagraphFont"/>
    <w:link w:val="Header"/>
    <w:uiPriority w:val="99"/>
    <w:rsid w:val="002E0E83"/>
    <w:rPr>
      <w:rFonts w:ascii="Calibri" w:eastAsia="Calibri" w:hAnsi="Calibri" w:cs="Calibri"/>
    </w:rPr>
  </w:style>
  <w:style w:type="paragraph" w:styleId="Footer">
    <w:name w:val="footer"/>
    <w:basedOn w:val="Normal"/>
    <w:link w:val="FooterChar"/>
    <w:uiPriority w:val="99"/>
    <w:unhideWhenUsed/>
    <w:rsid w:val="002E0E83"/>
    <w:pPr>
      <w:tabs>
        <w:tab w:val="center" w:pos="4680"/>
        <w:tab w:val="right" w:pos="9360"/>
      </w:tabs>
    </w:pPr>
  </w:style>
  <w:style w:type="character" w:customStyle="1" w:styleId="FooterChar">
    <w:name w:val="Footer Char"/>
    <w:basedOn w:val="DefaultParagraphFont"/>
    <w:link w:val="Footer"/>
    <w:uiPriority w:val="99"/>
    <w:rsid w:val="002E0E83"/>
    <w:rPr>
      <w:rFonts w:ascii="Calibri" w:eastAsia="Calibri" w:hAnsi="Calibri" w:cs="Calibri"/>
    </w:rPr>
  </w:style>
  <w:style w:type="table" w:styleId="TableGrid">
    <w:name w:val="Table Grid"/>
    <w:basedOn w:val="TableNormal"/>
    <w:uiPriority w:val="39"/>
    <w:rsid w:val="00CD6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1720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64974">
      <w:bodyDiv w:val="1"/>
      <w:marLeft w:val="0"/>
      <w:marRight w:val="0"/>
      <w:marTop w:val="0"/>
      <w:marBottom w:val="0"/>
      <w:divBdr>
        <w:top w:val="none" w:sz="0" w:space="0" w:color="auto"/>
        <w:left w:val="none" w:sz="0" w:space="0" w:color="auto"/>
        <w:bottom w:val="none" w:sz="0" w:space="0" w:color="auto"/>
        <w:right w:val="none" w:sz="0" w:space="0" w:color="auto"/>
      </w:divBdr>
    </w:div>
    <w:div w:id="189145813">
      <w:bodyDiv w:val="1"/>
      <w:marLeft w:val="0"/>
      <w:marRight w:val="0"/>
      <w:marTop w:val="0"/>
      <w:marBottom w:val="0"/>
      <w:divBdr>
        <w:top w:val="none" w:sz="0" w:space="0" w:color="auto"/>
        <w:left w:val="none" w:sz="0" w:space="0" w:color="auto"/>
        <w:bottom w:val="none" w:sz="0" w:space="0" w:color="auto"/>
        <w:right w:val="none" w:sz="0" w:space="0" w:color="auto"/>
      </w:divBdr>
    </w:div>
    <w:div w:id="251937214">
      <w:bodyDiv w:val="1"/>
      <w:marLeft w:val="0"/>
      <w:marRight w:val="0"/>
      <w:marTop w:val="0"/>
      <w:marBottom w:val="0"/>
      <w:divBdr>
        <w:top w:val="none" w:sz="0" w:space="0" w:color="auto"/>
        <w:left w:val="none" w:sz="0" w:space="0" w:color="auto"/>
        <w:bottom w:val="none" w:sz="0" w:space="0" w:color="auto"/>
        <w:right w:val="none" w:sz="0" w:space="0" w:color="auto"/>
      </w:divBdr>
    </w:div>
    <w:div w:id="332493099">
      <w:bodyDiv w:val="1"/>
      <w:marLeft w:val="0"/>
      <w:marRight w:val="0"/>
      <w:marTop w:val="0"/>
      <w:marBottom w:val="0"/>
      <w:divBdr>
        <w:top w:val="none" w:sz="0" w:space="0" w:color="auto"/>
        <w:left w:val="none" w:sz="0" w:space="0" w:color="auto"/>
        <w:bottom w:val="none" w:sz="0" w:space="0" w:color="auto"/>
        <w:right w:val="none" w:sz="0" w:space="0" w:color="auto"/>
      </w:divBdr>
    </w:div>
    <w:div w:id="348726206">
      <w:bodyDiv w:val="1"/>
      <w:marLeft w:val="0"/>
      <w:marRight w:val="0"/>
      <w:marTop w:val="0"/>
      <w:marBottom w:val="0"/>
      <w:divBdr>
        <w:top w:val="none" w:sz="0" w:space="0" w:color="auto"/>
        <w:left w:val="none" w:sz="0" w:space="0" w:color="auto"/>
        <w:bottom w:val="none" w:sz="0" w:space="0" w:color="auto"/>
        <w:right w:val="none" w:sz="0" w:space="0" w:color="auto"/>
      </w:divBdr>
    </w:div>
    <w:div w:id="707417265">
      <w:bodyDiv w:val="1"/>
      <w:marLeft w:val="0"/>
      <w:marRight w:val="0"/>
      <w:marTop w:val="0"/>
      <w:marBottom w:val="0"/>
      <w:divBdr>
        <w:top w:val="none" w:sz="0" w:space="0" w:color="auto"/>
        <w:left w:val="none" w:sz="0" w:space="0" w:color="auto"/>
        <w:bottom w:val="none" w:sz="0" w:space="0" w:color="auto"/>
        <w:right w:val="none" w:sz="0" w:space="0" w:color="auto"/>
      </w:divBdr>
    </w:div>
    <w:div w:id="850339586">
      <w:bodyDiv w:val="1"/>
      <w:marLeft w:val="0"/>
      <w:marRight w:val="0"/>
      <w:marTop w:val="0"/>
      <w:marBottom w:val="0"/>
      <w:divBdr>
        <w:top w:val="none" w:sz="0" w:space="0" w:color="auto"/>
        <w:left w:val="none" w:sz="0" w:space="0" w:color="auto"/>
        <w:bottom w:val="none" w:sz="0" w:space="0" w:color="auto"/>
        <w:right w:val="none" w:sz="0" w:space="0" w:color="auto"/>
      </w:divBdr>
    </w:div>
    <w:div w:id="888417323">
      <w:bodyDiv w:val="1"/>
      <w:marLeft w:val="0"/>
      <w:marRight w:val="0"/>
      <w:marTop w:val="0"/>
      <w:marBottom w:val="0"/>
      <w:divBdr>
        <w:top w:val="none" w:sz="0" w:space="0" w:color="auto"/>
        <w:left w:val="none" w:sz="0" w:space="0" w:color="auto"/>
        <w:bottom w:val="none" w:sz="0" w:space="0" w:color="auto"/>
        <w:right w:val="none" w:sz="0" w:space="0" w:color="auto"/>
      </w:divBdr>
    </w:div>
    <w:div w:id="890964251">
      <w:bodyDiv w:val="1"/>
      <w:marLeft w:val="0"/>
      <w:marRight w:val="0"/>
      <w:marTop w:val="0"/>
      <w:marBottom w:val="0"/>
      <w:divBdr>
        <w:top w:val="none" w:sz="0" w:space="0" w:color="auto"/>
        <w:left w:val="none" w:sz="0" w:space="0" w:color="auto"/>
        <w:bottom w:val="none" w:sz="0" w:space="0" w:color="auto"/>
        <w:right w:val="none" w:sz="0" w:space="0" w:color="auto"/>
      </w:divBdr>
    </w:div>
    <w:div w:id="897013376">
      <w:bodyDiv w:val="1"/>
      <w:marLeft w:val="0"/>
      <w:marRight w:val="0"/>
      <w:marTop w:val="0"/>
      <w:marBottom w:val="0"/>
      <w:divBdr>
        <w:top w:val="none" w:sz="0" w:space="0" w:color="auto"/>
        <w:left w:val="none" w:sz="0" w:space="0" w:color="auto"/>
        <w:bottom w:val="none" w:sz="0" w:space="0" w:color="auto"/>
        <w:right w:val="none" w:sz="0" w:space="0" w:color="auto"/>
      </w:divBdr>
    </w:div>
    <w:div w:id="915557546">
      <w:bodyDiv w:val="1"/>
      <w:marLeft w:val="0"/>
      <w:marRight w:val="0"/>
      <w:marTop w:val="0"/>
      <w:marBottom w:val="0"/>
      <w:divBdr>
        <w:top w:val="none" w:sz="0" w:space="0" w:color="auto"/>
        <w:left w:val="none" w:sz="0" w:space="0" w:color="auto"/>
        <w:bottom w:val="none" w:sz="0" w:space="0" w:color="auto"/>
        <w:right w:val="none" w:sz="0" w:space="0" w:color="auto"/>
      </w:divBdr>
    </w:div>
    <w:div w:id="936212290">
      <w:bodyDiv w:val="1"/>
      <w:marLeft w:val="0"/>
      <w:marRight w:val="0"/>
      <w:marTop w:val="0"/>
      <w:marBottom w:val="0"/>
      <w:divBdr>
        <w:top w:val="none" w:sz="0" w:space="0" w:color="auto"/>
        <w:left w:val="none" w:sz="0" w:space="0" w:color="auto"/>
        <w:bottom w:val="none" w:sz="0" w:space="0" w:color="auto"/>
        <w:right w:val="none" w:sz="0" w:space="0" w:color="auto"/>
      </w:divBdr>
    </w:div>
    <w:div w:id="1042750282">
      <w:bodyDiv w:val="1"/>
      <w:marLeft w:val="0"/>
      <w:marRight w:val="0"/>
      <w:marTop w:val="0"/>
      <w:marBottom w:val="0"/>
      <w:divBdr>
        <w:top w:val="none" w:sz="0" w:space="0" w:color="auto"/>
        <w:left w:val="none" w:sz="0" w:space="0" w:color="auto"/>
        <w:bottom w:val="none" w:sz="0" w:space="0" w:color="auto"/>
        <w:right w:val="none" w:sz="0" w:space="0" w:color="auto"/>
      </w:divBdr>
    </w:div>
    <w:div w:id="1184127515">
      <w:bodyDiv w:val="1"/>
      <w:marLeft w:val="0"/>
      <w:marRight w:val="0"/>
      <w:marTop w:val="0"/>
      <w:marBottom w:val="0"/>
      <w:divBdr>
        <w:top w:val="none" w:sz="0" w:space="0" w:color="auto"/>
        <w:left w:val="none" w:sz="0" w:space="0" w:color="auto"/>
        <w:bottom w:val="none" w:sz="0" w:space="0" w:color="auto"/>
        <w:right w:val="none" w:sz="0" w:space="0" w:color="auto"/>
      </w:divBdr>
    </w:div>
    <w:div w:id="1443381545">
      <w:bodyDiv w:val="1"/>
      <w:marLeft w:val="0"/>
      <w:marRight w:val="0"/>
      <w:marTop w:val="0"/>
      <w:marBottom w:val="0"/>
      <w:divBdr>
        <w:top w:val="none" w:sz="0" w:space="0" w:color="auto"/>
        <w:left w:val="none" w:sz="0" w:space="0" w:color="auto"/>
        <w:bottom w:val="none" w:sz="0" w:space="0" w:color="auto"/>
        <w:right w:val="none" w:sz="0" w:space="0" w:color="auto"/>
      </w:divBdr>
    </w:div>
    <w:div w:id="1768305833">
      <w:bodyDiv w:val="1"/>
      <w:marLeft w:val="0"/>
      <w:marRight w:val="0"/>
      <w:marTop w:val="0"/>
      <w:marBottom w:val="0"/>
      <w:divBdr>
        <w:top w:val="none" w:sz="0" w:space="0" w:color="auto"/>
        <w:left w:val="none" w:sz="0" w:space="0" w:color="auto"/>
        <w:bottom w:val="none" w:sz="0" w:space="0" w:color="auto"/>
        <w:right w:val="none" w:sz="0" w:space="0" w:color="auto"/>
      </w:divBdr>
    </w:div>
    <w:div w:id="1814907897">
      <w:bodyDiv w:val="1"/>
      <w:marLeft w:val="0"/>
      <w:marRight w:val="0"/>
      <w:marTop w:val="0"/>
      <w:marBottom w:val="0"/>
      <w:divBdr>
        <w:top w:val="none" w:sz="0" w:space="0" w:color="auto"/>
        <w:left w:val="none" w:sz="0" w:space="0" w:color="auto"/>
        <w:bottom w:val="none" w:sz="0" w:space="0" w:color="auto"/>
        <w:right w:val="none" w:sz="0" w:space="0" w:color="auto"/>
      </w:divBdr>
    </w:div>
    <w:div w:id="1827360134">
      <w:bodyDiv w:val="1"/>
      <w:marLeft w:val="0"/>
      <w:marRight w:val="0"/>
      <w:marTop w:val="0"/>
      <w:marBottom w:val="0"/>
      <w:divBdr>
        <w:top w:val="none" w:sz="0" w:space="0" w:color="auto"/>
        <w:left w:val="none" w:sz="0" w:space="0" w:color="auto"/>
        <w:bottom w:val="none" w:sz="0" w:space="0" w:color="auto"/>
        <w:right w:val="none" w:sz="0" w:space="0" w:color="auto"/>
      </w:divBdr>
    </w:div>
    <w:div w:id="1896964413">
      <w:bodyDiv w:val="1"/>
      <w:marLeft w:val="0"/>
      <w:marRight w:val="0"/>
      <w:marTop w:val="0"/>
      <w:marBottom w:val="0"/>
      <w:divBdr>
        <w:top w:val="none" w:sz="0" w:space="0" w:color="auto"/>
        <w:left w:val="none" w:sz="0" w:space="0" w:color="auto"/>
        <w:bottom w:val="none" w:sz="0" w:space="0" w:color="auto"/>
        <w:right w:val="none" w:sz="0" w:space="0" w:color="auto"/>
      </w:divBdr>
    </w:div>
    <w:div w:id="1931500303">
      <w:bodyDiv w:val="1"/>
      <w:marLeft w:val="0"/>
      <w:marRight w:val="0"/>
      <w:marTop w:val="0"/>
      <w:marBottom w:val="0"/>
      <w:divBdr>
        <w:top w:val="none" w:sz="0" w:space="0" w:color="auto"/>
        <w:left w:val="none" w:sz="0" w:space="0" w:color="auto"/>
        <w:bottom w:val="none" w:sz="0" w:space="0" w:color="auto"/>
        <w:right w:val="none" w:sz="0" w:space="0" w:color="auto"/>
      </w:divBdr>
    </w:div>
    <w:div w:id="1989967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620</Words>
  <Characters>3536</Characters>
  <Application>Microsoft Office Word</Application>
  <DocSecurity>0</DocSecurity>
  <Lines>29</Lines>
  <Paragraphs>8</Paragraphs>
  <ScaleCrop>false</ScaleCrop>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20130925_Product Development Specialist_JobDescriprion</dc:title>
  <dc:creator>Tyler Koschnick</dc:creator>
  <cp:lastModifiedBy>Adam Hemmings</cp:lastModifiedBy>
  <cp:revision>3</cp:revision>
  <dcterms:created xsi:type="dcterms:W3CDTF">2024-09-13T12:52:00Z</dcterms:created>
  <dcterms:modified xsi:type="dcterms:W3CDTF">2025-06-17T19:15:00Z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2022-05-06T00:00:00Z</vt:filetime>
  </property>
  <property fmtid="{D5CDD505-2E9C-101B-9397-08002B2CF9AE}" pid="3" name="Creator">
    <vt:lpwstr>Microsoft® Word for Microsoft 365</vt:lpwstr>
  </property>
  <property fmtid="{D5CDD505-2E9C-101B-9397-08002B2CF9AE}" pid="4" name="LastSaved">
    <vt:filetime>2023-01-13T00:00:00Z</vt:filetime>
  </property>
  <property fmtid="{D5CDD505-2E9C-101B-9397-08002B2CF9AE}" pid="5" name="Producer">
    <vt:lpwstr>Microsoft® Word for Microsoft 365</vt:lpwstr>
  </property>
</Properties>
</file>